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FB7E3" w14:textId="2E80E35B" w:rsidR="00420869" w:rsidRDefault="0052723E">
      <w:pPr>
        <w:spacing w:before="2"/>
        <w:ind w:left="199"/>
        <w:rPr>
          <w:sz w:val="24"/>
          <w:szCs w:val="24"/>
        </w:rPr>
      </w:pPr>
      <w:r>
        <w:rPr>
          <w:sz w:val="24"/>
          <w:szCs w:val="24"/>
        </w:rPr>
        <w:t>11/0</w:t>
      </w:r>
      <w:r w:rsidR="007827EA">
        <w:rPr>
          <w:sz w:val="24"/>
          <w:szCs w:val="24"/>
        </w:rPr>
        <w:t xml:space="preserve">5/2024                                         </w:t>
      </w:r>
      <w:r>
        <w:rPr>
          <w:sz w:val="24"/>
          <w:szCs w:val="24"/>
        </w:rPr>
        <w:t xml:space="preserve">                             </w:t>
      </w:r>
      <w:r w:rsidR="007827EA">
        <w:rPr>
          <w:sz w:val="24"/>
          <w:szCs w:val="24"/>
        </w:rPr>
        <w:t xml:space="preserve">Presented by:   </w:t>
      </w:r>
      <w:r w:rsidR="00B013A3">
        <w:rPr>
          <w:sz w:val="24"/>
          <w:szCs w:val="24"/>
        </w:rPr>
        <w:t>Mrs. Beck</w:t>
      </w:r>
    </w:p>
    <w:p w14:paraId="0AEE6F43" w14:textId="77777777" w:rsidR="00420869" w:rsidRDefault="00420869">
      <w:pPr>
        <w:spacing w:before="16" w:line="260" w:lineRule="exact"/>
        <w:rPr>
          <w:sz w:val="26"/>
          <w:szCs w:val="26"/>
        </w:rPr>
      </w:pPr>
    </w:p>
    <w:p w14:paraId="782F111D" w14:textId="271FC25A" w:rsidR="00420869" w:rsidRPr="00902D62" w:rsidRDefault="007827EA" w:rsidP="00902D62">
      <w:pPr>
        <w:jc w:val="center"/>
        <w:rPr>
          <w:b/>
          <w:bCs/>
          <w:sz w:val="24"/>
          <w:szCs w:val="24"/>
        </w:rPr>
      </w:pPr>
      <w:r w:rsidRPr="00902D62">
        <w:rPr>
          <w:b/>
          <w:bCs/>
          <w:sz w:val="24"/>
          <w:szCs w:val="24"/>
        </w:rPr>
        <w:t xml:space="preserve">ORDINANCE NO. </w:t>
      </w:r>
      <w:r w:rsidR="00902D62">
        <w:rPr>
          <w:b/>
          <w:bCs/>
          <w:sz w:val="24"/>
          <w:szCs w:val="24"/>
        </w:rPr>
        <w:t xml:space="preserve">110 </w:t>
      </w:r>
      <w:r w:rsidRPr="00902D62">
        <w:rPr>
          <w:b/>
          <w:bCs/>
          <w:sz w:val="24"/>
          <w:szCs w:val="24"/>
        </w:rPr>
        <w:t>- 2024</w:t>
      </w:r>
    </w:p>
    <w:p w14:paraId="40B07315" w14:textId="77777777" w:rsidR="00420869" w:rsidRDefault="00420869">
      <w:pPr>
        <w:spacing w:before="16" w:line="260" w:lineRule="exact"/>
        <w:rPr>
          <w:sz w:val="26"/>
          <w:szCs w:val="26"/>
        </w:rPr>
      </w:pPr>
    </w:p>
    <w:p w14:paraId="4C3BB5AF" w14:textId="77777777" w:rsidR="00420869" w:rsidRDefault="007827EA">
      <w:pPr>
        <w:ind w:left="2606" w:right="2526"/>
        <w:jc w:val="center"/>
        <w:rPr>
          <w:sz w:val="24"/>
          <w:szCs w:val="24"/>
        </w:rPr>
      </w:pPr>
      <w:r>
        <w:rPr>
          <w:b/>
          <w:sz w:val="24"/>
          <w:szCs w:val="24"/>
        </w:rPr>
        <w:t xml:space="preserve">TITLE:  ENTER INTO CONTRACT </w:t>
      </w:r>
    </w:p>
    <w:p w14:paraId="29B5D83C" w14:textId="77777777" w:rsidR="00420869" w:rsidRDefault="007827EA">
      <w:pPr>
        <w:ind w:left="2182" w:right="2009"/>
        <w:jc w:val="center"/>
        <w:rPr>
          <w:b/>
          <w:sz w:val="24"/>
          <w:szCs w:val="24"/>
        </w:rPr>
      </w:pPr>
      <w:r>
        <w:rPr>
          <w:b/>
          <w:sz w:val="24"/>
          <w:szCs w:val="24"/>
        </w:rPr>
        <w:t>KENMORE CONSTRUCTION (KENMORE)</w:t>
      </w:r>
    </w:p>
    <w:p w14:paraId="40355196" w14:textId="77777777" w:rsidR="00AE04F0" w:rsidRDefault="00AE04F0">
      <w:pPr>
        <w:ind w:left="2182" w:right="2009"/>
        <w:jc w:val="center"/>
        <w:rPr>
          <w:sz w:val="24"/>
          <w:szCs w:val="24"/>
        </w:rPr>
      </w:pPr>
      <w:r>
        <w:rPr>
          <w:b/>
          <w:sz w:val="24"/>
          <w:szCs w:val="24"/>
        </w:rPr>
        <w:t>NEWELL STREET AND NORTON AVENUE</w:t>
      </w:r>
    </w:p>
    <w:p w14:paraId="5887AE86" w14:textId="77777777" w:rsidR="00420869" w:rsidRDefault="00420869">
      <w:pPr>
        <w:spacing w:before="19" w:line="280" w:lineRule="exact"/>
        <w:rPr>
          <w:sz w:val="28"/>
          <w:szCs w:val="28"/>
        </w:rPr>
      </w:pPr>
    </w:p>
    <w:p w14:paraId="683F2C02" w14:textId="77777777" w:rsidR="00420869" w:rsidRDefault="007827EA">
      <w:pPr>
        <w:ind w:left="240" w:right="78" w:firstLine="720"/>
        <w:jc w:val="both"/>
        <w:rPr>
          <w:sz w:val="24"/>
          <w:szCs w:val="24"/>
        </w:rPr>
      </w:pPr>
      <w:r>
        <w:rPr>
          <w:b/>
          <w:sz w:val="24"/>
          <w:szCs w:val="24"/>
        </w:rPr>
        <w:t>AN</w:t>
      </w:r>
      <w:r>
        <w:rPr>
          <w:b/>
          <w:spacing w:val="55"/>
          <w:sz w:val="24"/>
          <w:szCs w:val="24"/>
        </w:rPr>
        <w:t xml:space="preserve"> </w:t>
      </w:r>
      <w:r>
        <w:rPr>
          <w:b/>
          <w:sz w:val="24"/>
          <w:szCs w:val="24"/>
        </w:rPr>
        <w:t>ORDINANCE</w:t>
      </w:r>
      <w:r>
        <w:rPr>
          <w:b/>
          <w:spacing w:val="55"/>
          <w:sz w:val="24"/>
          <w:szCs w:val="24"/>
        </w:rPr>
        <w:t xml:space="preserve"> </w:t>
      </w:r>
      <w:r>
        <w:rPr>
          <w:b/>
          <w:sz w:val="24"/>
          <w:szCs w:val="24"/>
        </w:rPr>
        <w:t>AUTHORIZING</w:t>
      </w:r>
      <w:r>
        <w:rPr>
          <w:b/>
          <w:spacing w:val="55"/>
          <w:sz w:val="24"/>
          <w:szCs w:val="24"/>
        </w:rPr>
        <w:t xml:space="preserve"> </w:t>
      </w:r>
      <w:r>
        <w:rPr>
          <w:b/>
          <w:sz w:val="24"/>
          <w:szCs w:val="24"/>
        </w:rPr>
        <w:t>THE</w:t>
      </w:r>
      <w:r>
        <w:rPr>
          <w:b/>
          <w:spacing w:val="54"/>
          <w:sz w:val="24"/>
          <w:szCs w:val="24"/>
        </w:rPr>
        <w:t xml:space="preserve"> </w:t>
      </w:r>
      <w:r>
        <w:rPr>
          <w:b/>
          <w:sz w:val="24"/>
          <w:szCs w:val="24"/>
        </w:rPr>
        <w:t>MAYOR,</w:t>
      </w:r>
      <w:r>
        <w:rPr>
          <w:b/>
          <w:spacing w:val="54"/>
          <w:sz w:val="24"/>
          <w:szCs w:val="24"/>
        </w:rPr>
        <w:t xml:space="preserve"> </w:t>
      </w:r>
      <w:r>
        <w:rPr>
          <w:b/>
          <w:sz w:val="24"/>
          <w:szCs w:val="24"/>
        </w:rPr>
        <w:t>OR</w:t>
      </w:r>
      <w:r>
        <w:rPr>
          <w:b/>
          <w:spacing w:val="54"/>
          <w:sz w:val="24"/>
          <w:szCs w:val="24"/>
        </w:rPr>
        <w:t xml:space="preserve"> </w:t>
      </w:r>
      <w:r>
        <w:rPr>
          <w:b/>
          <w:sz w:val="24"/>
          <w:szCs w:val="24"/>
        </w:rPr>
        <w:t>HIS</w:t>
      </w:r>
      <w:r>
        <w:rPr>
          <w:b/>
          <w:spacing w:val="54"/>
          <w:sz w:val="24"/>
          <w:szCs w:val="24"/>
        </w:rPr>
        <w:t xml:space="preserve"> </w:t>
      </w:r>
      <w:r>
        <w:rPr>
          <w:b/>
          <w:sz w:val="24"/>
          <w:szCs w:val="24"/>
        </w:rPr>
        <w:t>DESIGNEE, TO ENTER INTO CONTRACT WIT</w:t>
      </w:r>
      <w:r w:rsidR="00AE04F0">
        <w:rPr>
          <w:b/>
          <w:sz w:val="24"/>
          <w:szCs w:val="24"/>
        </w:rPr>
        <w:t>H KENMORE CONSTRUCTION (KE</w:t>
      </w:r>
      <w:r w:rsidR="00A71A1A">
        <w:rPr>
          <w:b/>
          <w:sz w:val="24"/>
          <w:szCs w:val="24"/>
        </w:rPr>
        <w:t xml:space="preserve">NMORE) </w:t>
      </w:r>
      <w:r w:rsidR="00AE04F0">
        <w:rPr>
          <w:b/>
          <w:sz w:val="24"/>
          <w:szCs w:val="24"/>
        </w:rPr>
        <w:t>FOR NEWELL STREET AND NORTON AVENUE IMPROVEMENTS FOR A TOTAL BID COST OF $732,407.07</w:t>
      </w:r>
      <w:r>
        <w:rPr>
          <w:b/>
          <w:sz w:val="24"/>
          <w:szCs w:val="24"/>
        </w:rPr>
        <w:t>, AND DECLARING AN EMERGENCY.</w:t>
      </w:r>
    </w:p>
    <w:p w14:paraId="5A88470E" w14:textId="77777777" w:rsidR="00420869" w:rsidRDefault="00420869">
      <w:pPr>
        <w:spacing w:before="16" w:line="260" w:lineRule="exact"/>
        <w:rPr>
          <w:sz w:val="26"/>
          <w:szCs w:val="26"/>
        </w:rPr>
      </w:pPr>
    </w:p>
    <w:p w14:paraId="391AC75E" w14:textId="77777777" w:rsidR="00420869" w:rsidRDefault="007827EA">
      <w:pPr>
        <w:ind w:left="240" w:right="78" w:firstLine="720"/>
        <w:jc w:val="both"/>
        <w:rPr>
          <w:sz w:val="24"/>
          <w:szCs w:val="24"/>
        </w:rPr>
      </w:pPr>
      <w:r>
        <w:rPr>
          <w:b/>
          <w:sz w:val="24"/>
          <w:szCs w:val="24"/>
        </w:rPr>
        <w:t xml:space="preserve">WHEREAS, </w:t>
      </w:r>
      <w:r w:rsidR="00AE04F0">
        <w:rPr>
          <w:sz w:val="24"/>
          <w:szCs w:val="24"/>
        </w:rPr>
        <w:t xml:space="preserve">Kenmore Construction Company was selected as the lowest and </w:t>
      </w:r>
      <w:r w:rsidR="004A36F8">
        <w:rPr>
          <w:sz w:val="24"/>
          <w:szCs w:val="24"/>
        </w:rPr>
        <w:t>best</w:t>
      </w:r>
      <w:r w:rsidR="00AE04F0">
        <w:rPr>
          <w:sz w:val="24"/>
          <w:szCs w:val="24"/>
        </w:rPr>
        <w:t xml:space="preserve"> bid, of the five bids received, through the public bid process</w:t>
      </w:r>
      <w:r>
        <w:rPr>
          <w:sz w:val="24"/>
          <w:szCs w:val="24"/>
        </w:rPr>
        <w:t>; and</w:t>
      </w:r>
    </w:p>
    <w:p w14:paraId="535F2E79" w14:textId="77777777" w:rsidR="00420869" w:rsidRDefault="00420869">
      <w:pPr>
        <w:spacing w:before="13" w:line="260" w:lineRule="exact"/>
        <w:rPr>
          <w:sz w:val="26"/>
          <w:szCs w:val="26"/>
        </w:rPr>
      </w:pPr>
    </w:p>
    <w:p w14:paraId="0586C32F" w14:textId="77777777" w:rsidR="00420869" w:rsidRDefault="007827EA">
      <w:pPr>
        <w:ind w:left="960"/>
        <w:rPr>
          <w:sz w:val="24"/>
          <w:szCs w:val="24"/>
        </w:rPr>
      </w:pPr>
      <w:r>
        <w:rPr>
          <w:b/>
          <w:sz w:val="24"/>
          <w:szCs w:val="24"/>
        </w:rPr>
        <w:t xml:space="preserve">NOW, </w:t>
      </w:r>
      <w:r>
        <w:rPr>
          <w:b/>
          <w:spacing w:val="8"/>
          <w:sz w:val="24"/>
          <w:szCs w:val="24"/>
        </w:rPr>
        <w:t xml:space="preserve"> </w:t>
      </w:r>
      <w:r>
        <w:rPr>
          <w:b/>
          <w:sz w:val="24"/>
          <w:szCs w:val="24"/>
        </w:rPr>
        <w:t xml:space="preserve">THEREFORE, </w:t>
      </w:r>
      <w:r>
        <w:rPr>
          <w:b/>
          <w:spacing w:val="8"/>
          <w:sz w:val="24"/>
          <w:szCs w:val="24"/>
        </w:rPr>
        <w:t xml:space="preserve"> </w:t>
      </w:r>
      <w:r>
        <w:rPr>
          <w:b/>
          <w:sz w:val="24"/>
          <w:szCs w:val="24"/>
        </w:rPr>
        <w:t xml:space="preserve">BE </w:t>
      </w:r>
      <w:r>
        <w:rPr>
          <w:b/>
          <w:spacing w:val="8"/>
          <w:sz w:val="24"/>
          <w:szCs w:val="24"/>
        </w:rPr>
        <w:t xml:space="preserve"> </w:t>
      </w:r>
      <w:r>
        <w:rPr>
          <w:b/>
          <w:sz w:val="24"/>
          <w:szCs w:val="24"/>
        </w:rPr>
        <w:t xml:space="preserve">IT </w:t>
      </w:r>
      <w:r>
        <w:rPr>
          <w:b/>
          <w:spacing w:val="8"/>
          <w:sz w:val="24"/>
          <w:szCs w:val="24"/>
        </w:rPr>
        <w:t xml:space="preserve"> </w:t>
      </w:r>
      <w:r>
        <w:rPr>
          <w:b/>
          <w:sz w:val="24"/>
          <w:szCs w:val="24"/>
        </w:rPr>
        <w:t xml:space="preserve">ORDAINED </w:t>
      </w:r>
      <w:r>
        <w:rPr>
          <w:b/>
          <w:spacing w:val="9"/>
          <w:sz w:val="24"/>
          <w:szCs w:val="24"/>
        </w:rPr>
        <w:t xml:space="preserve"> </w:t>
      </w:r>
      <w:r>
        <w:rPr>
          <w:sz w:val="24"/>
          <w:szCs w:val="24"/>
        </w:rPr>
        <w:t xml:space="preserve">by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Council </w:t>
      </w:r>
      <w:r>
        <w:rPr>
          <w:spacing w:val="8"/>
          <w:sz w:val="24"/>
          <w:szCs w:val="24"/>
        </w:rPr>
        <w:t xml:space="preserve"> </w:t>
      </w:r>
      <w:r>
        <w:rPr>
          <w:sz w:val="24"/>
          <w:szCs w:val="24"/>
        </w:rPr>
        <w:t xml:space="preserve">of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City </w:t>
      </w:r>
      <w:r>
        <w:rPr>
          <w:spacing w:val="8"/>
          <w:sz w:val="24"/>
          <w:szCs w:val="24"/>
        </w:rPr>
        <w:t xml:space="preserve"> </w:t>
      </w:r>
      <w:r>
        <w:rPr>
          <w:sz w:val="24"/>
          <w:szCs w:val="24"/>
        </w:rPr>
        <w:t>of</w:t>
      </w:r>
    </w:p>
    <w:p w14:paraId="1DFA92C8" w14:textId="77777777" w:rsidR="00420869" w:rsidRDefault="007827EA">
      <w:pPr>
        <w:ind w:left="240"/>
        <w:rPr>
          <w:sz w:val="24"/>
          <w:szCs w:val="24"/>
        </w:rPr>
      </w:pPr>
      <w:r>
        <w:rPr>
          <w:sz w:val="24"/>
          <w:szCs w:val="24"/>
        </w:rPr>
        <w:t>Barberton, State of</w:t>
      </w:r>
      <w:r>
        <w:rPr>
          <w:spacing w:val="-4"/>
          <w:sz w:val="24"/>
          <w:szCs w:val="24"/>
        </w:rPr>
        <w:t xml:space="preserve"> </w:t>
      </w:r>
      <w:r>
        <w:rPr>
          <w:sz w:val="24"/>
          <w:szCs w:val="24"/>
        </w:rPr>
        <w:t>Ohio:</w:t>
      </w:r>
    </w:p>
    <w:p w14:paraId="30DDB8AE" w14:textId="77777777" w:rsidR="00420869" w:rsidRDefault="00420869">
      <w:pPr>
        <w:spacing w:before="16" w:line="260" w:lineRule="exact"/>
        <w:rPr>
          <w:sz w:val="26"/>
          <w:szCs w:val="26"/>
        </w:rPr>
      </w:pPr>
    </w:p>
    <w:p w14:paraId="4502C3A0" w14:textId="77777777" w:rsidR="00420869" w:rsidRDefault="007827EA">
      <w:pPr>
        <w:ind w:left="240" w:right="78" w:firstLine="720"/>
        <w:jc w:val="both"/>
        <w:rPr>
          <w:sz w:val="24"/>
          <w:szCs w:val="24"/>
        </w:rPr>
      </w:pPr>
      <w:r>
        <w:rPr>
          <w:b/>
          <w:sz w:val="24"/>
          <w:szCs w:val="24"/>
        </w:rPr>
        <w:t>SECTION</w:t>
      </w:r>
      <w:r>
        <w:rPr>
          <w:b/>
          <w:spacing w:val="46"/>
          <w:sz w:val="24"/>
          <w:szCs w:val="24"/>
        </w:rPr>
        <w:t xml:space="preserve"> </w:t>
      </w:r>
      <w:r>
        <w:rPr>
          <w:b/>
          <w:sz w:val="24"/>
          <w:szCs w:val="24"/>
        </w:rPr>
        <w:t xml:space="preserve">1.  </w:t>
      </w:r>
      <w:r>
        <w:rPr>
          <w:b/>
          <w:spacing w:val="35"/>
          <w:sz w:val="24"/>
          <w:szCs w:val="24"/>
        </w:rPr>
        <w:t xml:space="preserve"> </w:t>
      </w:r>
      <w:r>
        <w:rPr>
          <w:sz w:val="24"/>
          <w:szCs w:val="24"/>
        </w:rPr>
        <w:t>That</w:t>
      </w:r>
      <w:r>
        <w:rPr>
          <w:spacing w:val="46"/>
          <w:sz w:val="24"/>
          <w:szCs w:val="24"/>
        </w:rPr>
        <w:t xml:space="preserve"> </w:t>
      </w:r>
      <w:r>
        <w:rPr>
          <w:sz w:val="24"/>
          <w:szCs w:val="24"/>
        </w:rPr>
        <w:t>Council</w:t>
      </w:r>
      <w:r>
        <w:rPr>
          <w:spacing w:val="46"/>
          <w:sz w:val="24"/>
          <w:szCs w:val="24"/>
        </w:rPr>
        <w:t xml:space="preserve"> </w:t>
      </w:r>
      <w:r>
        <w:rPr>
          <w:sz w:val="24"/>
          <w:szCs w:val="24"/>
        </w:rPr>
        <w:t>hereby</w:t>
      </w:r>
      <w:r>
        <w:rPr>
          <w:spacing w:val="46"/>
          <w:sz w:val="24"/>
          <w:szCs w:val="24"/>
        </w:rPr>
        <w:t xml:space="preserve"> </w:t>
      </w:r>
      <w:r>
        <w:rPr>
          <w:sz w:val="24"/>
          <w:szCs w:val="24"/>
        </w:rPr>
        <w:t>authorized</w:t>
      </w:r>
      <w:r>
        <w:rPr>
          <w:spacing w:val="46"/>
          <w:sz w:val="24"/>
          <w:szCs w:val="24"/>
        </w:rPr>
        <w:t xml:space="preserve"> </w:t>
      </w:r>
      <w:r>
        <w:rPr>
          <w:sz w:val="24"/>
          <w:szCs w:val="24"/>
        </w:rPr>
        <w:t>the</w:t>
      </w:r>
      <w:r>
        <w:rPr>
          <w:spacing w:val="46"/>
          <w:sz w:val="24"/>
          <w:szCs w:val="24"/>
        </w:rPr>
        <w:t xml:space="preserve"> </w:t>
      </w:r>
      <w:r>
        <w:rPr>
          <w:sz w:val="24"/>
          <w:szCs w:val="24"/>
        </w:rPr>
        <w:t>Mayor,</w:t>
      </w:r>
      <w:r>
        <w:rPr>
          <w:spacing w:val="46"/>
          <w:sz w:val="24"/>
          <w:szCs w:val="24"/>
        </w:rPr>
        <w:t xml:space="preserve"> </w:t>
      </w:r>
      <w:r>
        <w:rPr>
          <w:sz w:val="24"/>
          <w:szCs w:val="24"/>
        </w:rPr>
        <w:t>or</w:t>
      </w:r>
      <w:r>
        <w:rPr>
          <w:spacing w:val="46"/>
          <w:sz w:val="24"/>
          <w:szCs w:val="24"/>
        </w:rPr>
        <w:t xml:space="preserve"> </w:t>
      </w:r>
      <w:r>
        <w:rPr>
          <w:sz w:val="24"/>
          <w:szCs w:val="24"/>
        </w:rPr>
        <w:t>his</w:t>
      </w:r>
      <w:r>
        <w:rPr>
          <w:spacing w:val="46"/>
          <w:sz w:val="24"/>
          <w:szCs w:val="24"/>
        </w:rPr>
        <w:t xml:space="preserve"> </w:t>
      </w:r>
      <w:r>
        <w:rPr>
          <w:sz w:val="24"/>
          <w:szCs w:val="24"/>
        </w:rPr>
        <w:t>designee,</w:t>
      </w:r>
      <w:r>
        <w:rPr>
          <w:spacing w:val="46"/>
          <w:sz w:val="24"/>
          <w:szCs w:val="24"/>
        </w:rPr>
        <w:t xml:space="preserve"> </w:t>
      </w:r>
      <w:r>
        <w:rPr>
          <w:sz w:val="24"/>
          <w:szCs w:val="24"/>
        </w:rPr>
        <w:t>to enter</w:t>
      </w:r>
      <w:r>
        <w:rPr>
          <w:spacing w:val="1"/>
          <w:sz w:val="24"/>
          <w:szCs w:val="24"/>
        </w:rPr>
        <w:t xml:space="preserve"> </w:t>
      </w:r>
      <w:r>
        <w:rPr>
          <w:sz w:val="24"/>
          <w:szCs w:val="24"/>
        </w:rPr>
        <w:t>into</w:t>
      </w:r>
      <w:r>
        <w:rPr>
          <w:spacing w:val="1"/>
          <w:sz w:val="24"/>
          <w:szCs w:val="24"/>
        </w:rPr>
        <w:t xml:space="preserve"> </w:t>
      </w:r>
      <w:r>
        <w:rPr>
          <w:sz w:val="24"/>
          <w:szCs w:val="24"/>
        </w:rPr>
        <w:t>contract</w:t>
      </w:r>
      <w:r>
        <w:rPr>
          <w:spacing w:val="1"/>
          <w:sz w:val="24"/>
          <w:szCs w:val="24"/>
        </w:rPr>
        <w:t xml:space="preserve"> </w:t>
      </w:r>
      <w:r>
        <w:rPr>
          <w:sz w:val="24"/>
          <w:szCs w:val="24"/>
        </w:rPr>
        <w:t>with</w:t>
      </w:r>
      <w:r>
        <w:rPr>
          <w:spacing w:val="1"/>
          <w:sz w:val="24"/>
          <w:szCs w:val="24"/>
        </w:rPr>
        <w:t xml:space="preserve"> Kenmor</w:t>
      </w:r>
      <w:r>
        <w:rPr>
          <w:sz w:val="24"/>
          <w:szCs w:val="24"/>
        </w:rPr>
        <w:t>e</w:t>
      </w:r>
      <w:r>
        <w:rPr>
          <w:spacing w:val="2"/>
          <w:sz w:val="24"/>
          <w:szCs w:val="24"/>
        </w:rPr>
        <w:t xml:space="preserve"> </w:t>
      </w:r>
      <w:r>
        <w:rPr>
          <w:spacing w:val="1"/>
          <w:sz w:val="24"/>
          <w:szCs w:val="24"/>
        </w:rPr>
        <w:t>Construction</w:t>
      </w:r>
      <w:r>
        <w:rPr>
          <w:sz w:val="24"/>
          <w:szCs w:val="24"/>
        </w:rPr>
        <w:t>,</w:t>
      </w:r>
      <w:r>
        <w:rPr>
          <w:spacing w:val="2"/>
          <w:sz w:val="24"/>
          <w:szCs w:val="24"/>
        </w:rPr>
        <w:t xml:space="preserve"> </w:t>
      </w:r>
      <w:r>
        <w:rPr>
          <w:sz w:val="24"/>
          <w:szCs w:val="24"/>
        </w:rPr>
        <w:t>in</w:t>
      </w:r>
      <w:r>
        <w:rPr>
          <w:spacing w:val="1"/>
          <w:sz w:val="24"/>
          <w:szCs w:val="24"/>
        </w:rPr>
        <w:t xml:space="preserve"> </w:t>
      </w:r>
      <w:r>
        <w:rPr>
          <w:sz w:val="24"/>
          <w:szCs w:val="24"/>
        </w:rPr>
        <w:t>the</w:t>
      </w:r>
      <w:r>
        <w:rPr>
          <w:spacing w:val="1"/>
          <w:sz w:val="24"/>
          <w:szCs w:val="24"/>
        </w:rPr>
        <w:t xml:space="preserve"> </w:t>
      </w:r>
      <w:r>
        <w:rPr>
          <w:sz w:val="24"/>
          <w:szCs w:val="24"/>
        </w:rPr>
        <w:t>amount</w:t>
      </w:r>
      <w:r>
        <w:rPr>
          <w:spacing w:val="1"/>
          <w:sz w:val="24"/>
          <w:szCs w:val="24"/>
        </w:rPr>
        <w:t xml:space="preserve"> </w:t>
      </w:r>
      <w:r>
        <w:rPr>
          <w:sz w:val="24"/>
          <w:szCs w:val="24"/>
        </w:rPr>
        <w:t xml:space="preserve">of </w:t>
      </w:r>
      <w:r w:rsidR="00630FA4">
        <w:rPr>
          <w:sz w:val="24"/>
          <w:szCs w:val="24"/>
        </w:rPr>
        <w:t>Seven Hundred Thirty-Two Thousand Four Hundred Seven</w:t>
      </w:r>
      <w:r>
        <w:rPr>
          <w:sz w:val="24"/>
          <w:szCs w:val="24"/>
        </w:rPr>
        <w:t xml:space="preserve"> </w:t>
      </w:r>
      <w:r w:rsidR="00630FA4">
        <w:rPr>
          <w:sz w:val="24"/>
          <w:szCs w:val="24"/>
        </w:rPr>
        <w:t>Dollars and Seven Cents ($732,407.07</w:t>
      </w:r>
      <w:r>
        <w:rPr>
          <w:sz w:val="24"/>
          <w:szCs w:val="24"/>
        </w:rPr>
        <w:t>)</w:t>
      </w:r>
      <w:r>
        <w:rPr>
          <w:spacing w:val="-4"/>
          <w:sz w:val="24"/>
          <w:szCs w:val="24"/>
        </w:rPr>
        <w:t xml:space="preserve"> </w:t>
      </w:r>
      <w:r w:rsidR="00630FA4">
        <w:rPr>
          <w:sz w:val="24"/>
          <w:szCs w:val="24"/>
        </w:rPr>
        <w:t>for the Newell Street and Norton Avenue Improvements</w:t>
      </w:r>
      <w:r>
        <w:rPr>
          <w:sz w:val="24"/>
          <w:szCs w:val="24"/>
        </w:rPr>
        <w:t>.</w:t>
      </w:r>
    </w:p>
    <w:p w14:paraId="1617B7DB" w14:textId="77777777" w:rsidR="00420869" w:rsidRDefault="00420869">
      <w:pPr>
        <w:spacing w:before="16" w:line="260" w:lineRule="exact"/>
        <w:rPr>
          <w:sz w:val="26"/>
          <w:szCs w:val="26"/>
        </w:rPr>
      </w:pPr>
    </w:p>
    <w:p w14:paraId="26F50129" w14:textId="77777777" w:rsidR="00420869" w:rsidRDefault="007827EA">
      <w:pPr>
        <w:ind w:left="240" w:right="78" w:firstLine="720"/>
        <w:jc w:val="both"/>
        <w:rPr>
          <w:sz w:val="24"/>
          <w:szCs w:val="24"/>
        </w:rPr>
      </w:pPr>
      <w:r>
        <w:rPr>
          <w:b/>
          <w:sz w:val="24"/>
          <w:szCs w:val="24"/>
        </w:rPr>
        <w:t>SECTION</w:t>
      </w:r>
      <w:r>
        <w:rPr>
          <w:b/>
          <w:spacing w:val="27"/>
          <w:sz w:val="24"/>
          <w:szCs w:val="24"/>
        </w:rPr>
        <w:t xml:space="preserve"> </w:t>
      </w:r>
      <w:r>
        <w:rPr>
          <w:b/>
          <w:sz w:val="24"/>
          <w:szCs w:val="24"/>
        </w:rPr>
        <w:t xml:space="preserve">2. </w:t>
      </w:r>
      <w:r>
        <w:rPr>
          <w:b/>
          <w:spacing w:val="53"/>
          <w:sz w:val="24"/>
          <w:szCs w:val="24"/>
        </w:rPr>
        <w:t xml:space="preserve"> </w:t>
      </w:r>
      <w:r>
        <w:rPr>
          <w:sz w:val="24"/>
          <w:szCs w:val="24"/>
        </w:rPr>
        <w:t>That</w:t>
      </w:r>
      <w:r>
        <w:rPr>
          <w:spacing w:val="26"/>
          <w:sz w:val="24"/>
          <w:szCs w:val="24"/>
        </w:rPr>
        <w:t xml:space="preserve"> </w:t>
      </w:r>
      <w:r>
        <w:rPr>
          <w:sz w:val="24"/>
          <w:szCs w:val="24"/>
        </w:rPr>
        <w:t>it</w:t>
      </w:r>
      <w:r>
        <w:rPr>
          <w:spacing w:val="26"/>
          <w:sz w:val="24"/>
          <w:szCs w:val="24"/>
        </w:rPr>
        <w:t xml:space="preserve"> </w:t>
      </w:r>
      <w:r>
        <w:rPr>
          <w:sz w:val="24"/>
          <w:szCs w:val="24"/>
        </w:rPr>
        <w:t>is</w:t>
      </w:r>
      <w:r>
        <w:rPr>
          <w:spacing w:val="26"/>
          <w:sz w:val="24"/>
          <w:szCs w:val="24"/>
        </w:rPr>
        <w:t xml:space="preserve"> </w:t>
      </w:r>
      <w:r>
        <w:rPr>
          <w:sz w:val="24"/>
          <w:szCs w:val="24"/>
        </w:rPr>
        <w:t>hereby</w:t>
      </w:r>
      <w:r>
        <w:rPr>
          <w:spacing w:val="26"/>
          <w:sz w:val="24"/>
          <w:szCs w:val="24"/>
        </w:rPr>
        <w:t xml:space="preserve"> </w:t>
      </w:r>
      <w:r>
        <w:rPr>
          <w:sz w:val="24"/>
          <w:szCs w:val="24"/>
        </w:rPr>
        <w:t>found</w:t>
      </w:r>
      <w:r>
        <w:rPr>
          <w:spacing w:val="26"/>
          <w:sz w:val="24"/>
          <w:szCs w:val="24"/>
        </w:rPr>
        <w:t xml:space="preserve"> </w:t>
      </w:r>
      <w:r>
        <w:rPr>
          <w:sz w:val="24"/>
          <w:szCs w:val="24"/>
        </w:rPr>
        <w:t>and</w:t>
      </w:r>
      <w:r>
        <w:rPr>
          <w:spacing w:val="26"/>
          <w:sz w:val="24"/>
          <w:szCs w:val="24"/>
        </w:rPr>
        <w:t xml:space="preserve"> </w:t>
      </w:r>
      <w:r>
        <w:rPr>
          <w:sz w:val="24"/>
          <w:szCs w:val="24"/>
        </w:rPr>
        <w:t>determined</w:t>
      </w:r>
      <w:r>
        <w:rPr>
          <w:spacing w:val="26"/>
          <w:sz w:val="24"/>
          <w:szCs w:val="24"/>
        </w:rPr>
        <w:t xml:space="preserve"> </w:t>
      </w:r>
      <w:r>
        <w:rPr>
          <w:sz w:val="24"/>
          <w:szCs w:val="24"/>
        </w:rPr>
        <w:t>that</w:t>
      </w:r>
      <w:r>
        <w:rPr>
          <w:spacing w:val="26"/>
          <w:sz w:val="24"/>
          <w:szCs w:val="24"/>
        </w:rPr>
        <w:t xml:space="preserve"> </w:t>
      </w:r>
      <w:r>
        <w:rPr>
          <w:sz w:val="24"/>
          <w:szCs w:val="24"/>
        </w:rPr>
        <w:t>all</w:t>
      </w:r>
      <w:r>
        <w:rPr>
          <w:spacing w:val="26"/>
          <w:sz w:val="24"/>
          <w:szCs w:val="24"/>
        </w:rPr>
        <w:t xml:space="preserve"> </w:t>
      </w:r>
      <w:r>
        <w:rPr>
          <w:sz w:val="24"/>
          <w:szCs w:val="24"/>
        </w:rPr>
        <w:t>formal</w:t>
      </w:r>
      <w:r>
        <w:rPr>
          <w:spacing w:val="26"/>
          <w:sz w:val="24"/>
          <w:szCs w:val="24"/>
        </w:rPr>
        <w:t xml:space="preserve"> </w:t>
      </w:r>
      <w:r>
        <w:rPr>
          <w:sz w:val="24"/>
          <w:szCs w:val="24"/>
        </w:rPr>
        <w:t>actions</w:t>
      </w:r>
      <w:r>
        <w:rPr>
          <w:spacing w:val="26"/>
          <w:sz w:val="24"/>
          <w:szCs w:val="24"/>
        </w:rPr>
        <w:t xml:space="preserve"> </w:t>
      </w:r>
      <w:r>
        <w:rPr>
          <w:sz w:val="24"/>
          <w:szCs w:val="24"/>
        </w:rPr>
        <w:t>of this</w:t>
      </w:r>
      <w:r>
        <w:rPr>
          <w:spacing w:val="34"/>
          <w:sz w:val="24"/>
          <w:szCs w:val="24"/>
        </w:rPr>
        <w:t xml:space="preserve"> </w:t>
      </w:r>
      <w:r>
        <w:rPr>
          <w:sz w:val="24"/>
          <w:szCs w:val="24"/>
        </w:rPr>
        <w:t>Council</w:t>
      </w:r>
      <w:r>
        <w:rPr>
          <w:spacing w:val="34"/>
          <w:sz w:val="24"/>
          <w:szCs w:val="24"/>
        </w:rPr>
        <w:t xml:space="preserve"> </w:t>
      </w:r>
      <w:r>
        <w:rPr>
          <w:sz w:val="24"/>
          <w:szCs w:val="24"/>
        </w:rPr>
        <w:t>concerning</w:t>
      </w:r>
      <w:r>
        <w:rPr>
          <w:spacing w:val="34"/>
          <w:sz w:val="24"/>
          <w:szCs w:val="24"/>
        </w:rPr>
        <w:t xml:space="preserve"> </w:t>
      </w:r>
      <w:r>
        <w:rPr>
          <w:sz w:val="24"/>
          <w:szCs w:val="24"/>
        </w:rPr>
        <w:t>and</w:t>
      </w:r>
      <w:r>
        <w:rPr>
          <w:spacing w:val="34"/>
          <w:sz w:val="24"/>
          <w:szCs w:val="24"/>
        </w:rPr>
        <w:t xml:space="preserve"> </w:t>
      </w:r>
      <w:r>
        <w:rPr>
          <w:sz w:val="24"/>
          <w:szCs w:val="24"/>
        </w:rPr>
        <w:t>relating</w:t>
      </w:r>
      <w:r>
        <w:rPr>
          <w:spacing w:val="34"/>
          <w:sz w:val="24"/>
          <w:szCs w:val="24"/>
        </w:rPr>
        <w:t xml:space="preserve"> </w:t>
      </w:r>
      <w:r>
        <w:rPr>
          <w:sz w:val="24"/>
          <w:szCs w:val="24"/>
        </w:rPr>
        <w:t>to</w:t>
      </w:r>
      <w:r>
        <w:rPr>
          <w:spacing w:val="33"/>
          <w:sz w:val="24"/>
          <w:szCs w:val="24"/>
        </w:rPr>
        <w:t xml:space="preserve"> </w:t>
      </w:r>
      <w:r>
        <w:rPr>
          <w:sz w:val="24"/>
          <w:szCs w:val="24"/>
        </w:rPr>
        <w:t>the</w:t>
      </w:r>
      <w:r>
        <w:rPr>
          <w:spacing w:val="34"/>
          <w:sz w:val="24"/>
          <w:szCs w:val="24"/>
        </w:rPr>
        <w:t xml:space="preserve"> </w:t>
      </w:r>
      <w:r>
        <w:rPr>
          <w:sz w:val="24"/>
          <w:szCs w:val="24"/>
        </w:rPr>
        <w:t>passage</w:t>
      </w:r>
      <w:r>
        <w:rPr>
          <w:spacing w:val="34"/>
          <w:sz w:val="24"/>
          <w:szCs w:val="24"/>
        </w:rPr>
        <w:t xml:space="preserve"> </w:t>
      </w:r>
      <w:r>
        <w:rPr>
          <w:sz w:val="24"/>
          <w:szCs w:val="24"/>
        </w:rPr>
        <w:t>of</w:t>
      </w:r>
      <w:r>
        <w:rPr>
          <w:spacing w:val="34"/>
          <w:sz w:val="24"/>
          <w:szCs w:val="24"/>
        </w:rPr>
        <w:t xml:space="preserve"> </w:t>
      </w:r>
      <w:r>
        <w:rPr>
          <w:sz w:val="24"/>
          <w:szCs w:val="24"/>
        </w:rPr>
        <w:t>this</w:t>
      </w:r>
      <w:r>
        <w:rPr>
          <w:spacing w:val="34"/>
          <w:sz w:val="24"/>
          <w:szCs w:val="24"/>
        </w:rPr>
        <w:t xml:space="preserve"> </w:t>
      </w:r>
      <w:r>
        <w:rPr>
          <w:sz w:val="24"/>
          <w:szCs w:val="24"/>
        </w:rPr>
        <w:t>ordinance</w:t>
      </w:r>
      <w:r>
        <w:rPr>
          <w:spacing w:val="34"/>
          <w:sz w:val="24"/>
          <w:szCs w:val="24"/>
        </w:rPr>
        <w:t xml:space="preserve"> </w:t>
      </w:r>
      <w:r>
        <w:rPr>
          <w:sz w:val="24"/>
          <w:szCs w:val="24"/>
        </w:rPr>
        <w:t>were</w:t>
      </w:r>
      <w:r>
        <w:rPr>
          <w:spacing w:val="33"/>
          <w:sz w:val="24"/>
          <w:szCs w:val="24"/>
        </w:rPr>
        <w:t xml:space="preserve"> </w:t>
      </w:r>
      <w:r>
        <w:rPr>
          <w:sz w:val="24"/>
          <w:szCs w:val="24"/>
        </w:rPr>
        <w:t>taken</w:t>
      </w:r>
      <w:r>
        <w:rPr>
          <w:spacing w:val="34"/>
          <w:sz w:val="24"/>
          <w:szCs w:val="24"/>
        </w:rPr>
        <w:t xml:space="preserve"> </w:t>
      </w:r>
      <w:r>
        <w:rPr>
          <w:sz w:val="24"/>
          <w:szCs w:val="24"/>
        </w:rPr>
        <w:t>in</w:t>
      </w:r>
      <w:r>
        <w:rPr>
          <w:spacing w:val="33"/>
          <w:sz w:val="24"/>
          <w:szCs w:val="24"/>
        </w:rPr>
        <w:t xml:space="preserve"> </w:t>
      </w:r>
      <w:r>
        <w:rPr>
          <w:sz w:val="24"/>
          <w:szCs w:val="24"/>
        </w:rPr>
        <w:t>an open meeting of this Council and that all deliberations of this Council and of any of its committees that resulted in such formal action were meetings open to the public in compliance with the law.</w:t>
      </w:r>
    </w:p>
    <w:p w14:paraId="203A4901" w14:textId="77777777" w:rsidR="00420869" w:rsidRDefault="00420869">
      <w:pPr>
        <w:spacing w:before="16" w:line="260" w:lineRule="exact"/>
        <w:rPr>
          <w:sz w:val="26"/>
          <w:szCs w:val="26"/>
        </w:rPr>
      </w:pPr>
    </w:p>
    <w:p w14:paraId="770F6D4C" w14:textId="77777777" w:rsidR="00420869" w:rsidRDefault="007827EA">
      <w:pPr>
        <w:ind w:left="240" w:right="78" w:firstLine="720"/>
        <w:jc w:val="both"/>
        <w:rPr>
          <w:sz w:val="24"/>
          <w:szCs w:val="24"/>
        </w:rPr>
      </w:pPr>
      <w:r>
        <w:rPr>
          <w:b/>
          <w:sz w:val="24"/>
          <w:szCs w:val="24"/>
        </w:rPr>
        <w:t xml:space="preserve">SECTION 3. </w:t>
      </w:r>
      <w:r>
        <w:rPr>
          <w:b/>
          <w:spacing w:val="8"/>
          <w:sz w:val="24"/>
          <w:szCs w:val="24"/>
        </w:rPr>
        <w:t xml:space="preserve"> </w:t>
      </w:r>
      <w:r>
        <w:rPr>
          <w:sz w:val="24"/>
          <w:szCs w:val="24"/>
        </w:rPr>
        <w:t>That this ordinance is hereby declared to be an emergency measure necessary for the immediate preservation of the public peace, health, safety, convenience and welfare of the City of Barberton and the inhabitants thereof, in</w:t>
      </w:r>
      <w:r w:rsidR="00A71A1A">
        <w:rPr>
          <w:sz w:val="24"/>
          <w:szCs w:val="24"/>
        </w:rPr>
        <w:t xml:space="preserve"> order to commence with contract execution and pre-construction coordination</w:t>
      </w:r>
      <w:r>
        <w:rPr>
          <w:sz w:val="24"/>
          <w:szCs w:val="24"/>
        </w:rPr>
        <w:t>, and provided it receives the necessary votes required by the City Charter, shall be in full force and effect from and after its passage and approval; otherwise to be in full force and effect from and after the earliest period allowed by</w:t>
      </w:r>
      <w:r>
        <w:rPr>
          <w:spacing w:val="-4"/>
          <w:sz w:val="24"/>
          <w:szCs w:val="24"/>
        </w:rPr>
        <w:t xml:space="preserve"> </w:t>
      </w:r>
      <w:r>
        <w:rPr>
          <w:sz w:val="24"/>
          <w:szCs w:val="24"/>
        </w:rPr>
        <w:t>law.</w:t>
      </w:r>
    </w:p>
    <w:p w14:paraId="25E0F6D2" w14:textId="77777777" w:rsidR="00420869" w:rsidRDefault="00420869">
      <w:pPr>
        <w:spacing w:before="9" w:line="120" w:lineRule="exact"/>
        <w:rPr>
          <w:sz w:val="13"/>
          <w:szCs w:val="13"/>
        </w:rPr>
      </w:pPr>
    </w:p>
    <w:p w14:paraId="426993A8" w14:textId="77777777" w:rsidR="00420869" w:rsidRDefault="00420869">
      <w:pPr>
        <w:spacing w:line="200" w:lineRule="exact"/>
      </w:pPr>
    </w:p>
    <w:p w14:paraId="675264CD" w14:textId="77777777" w:rsidR="00420869" w:rsidRDefault="00420869">
      <w:pPr>
        <w:spacing w:line="200" w:lineRule="exact"/>
      </w:pPr>
    </w:p>
    <w:p w14:paraId="05C36733" w14:textId="35CFEF0B" w:rsidR="00420869" w:rsidRPr="0022231F" w:rsidRDefault="0022231F" w:rsidP="0022231F">
      <w:pPr>
        <w:spacing w:line="200" w:lineRule="exact"/>
        <w:jc w:val="center"/>
        <w:rPr>
          <w:sz w:val="24"/>
          <w:szCs w:val="24"/>
        </w:rPr>
      </w:pPr>
      <w:r>
        <w:rPr>
          <w:sz w:val="24"/>
          <w:szCs w:val="24"/>
        </w:rPr>
        <w:t>Passed  November 25, 2024</w:t>
      </w:r>
    </w:p>
    <w:p w14:paraId="345AB06C" w14:textId="77777777" w:rsidR="00420869" w:rsidRDefault="00420869">
      <w:pPr>
        <w:spacing w:line="200" w:lineRule="exact"/>
      </w:pPr>
    </w:p>
    <w:p w14:paraId="162EEF1C" w14:textId="77777777" w:rsidR="00420869" w:rsidRDefault="00420869">
      <w:pPr>
        <w:spacing w:line="200" w:lineRule="exact"/>
      </w:pPr>
    </w:p>
    <w:p w14:paraId="2197D0C7" w14:textId="77777777" w:rsidR="00420869" w:rsidRDefault="00420869">
      <w:pPr>
        <w:spacing w:before="20" w:line="200" w:lineRule="exact"/>
      </w:pPr>
    </w:p>
    <w:p w14:paraId="58312055" w14:textId="77777777" w:rsidR="00420869" w:rsidRDefault="0022231F">
      <w:pPr>
        <w:ind w:left="1020"/>
        <w:rPr>
          <w:sz w:val="24"/>
          <w:szCs w:val="24"/>
        </w:rPr>
      </w:pPr>
      <w:r>
        <w:pict w14:anchorId="5F18499E">
          <v:group id="_x0000_s1030" style="position:absolute;left:0;text-align:left;margin-left:126pt;margin-top:.8pt;width:174pt;height:0;z-index:-251659776;mso-position-horizontal-relative:page" coordorigin="2520,16" coordsize="3480,0">
            <v:shape id="_x0000_s1031" style="position:absolute;left:2520;top:16;width:3480;height:0" coordorigin="2520,16" coordsize="3480,0" path="m2520,16r3480,e" filled="f" strokeweight=".48pt">
              <v:path arrowok="t"/>
            </v:shape>
            <w10:wrap anchorx="page"/>
          </v:group>
        </w:pict>
      </w:r>
      <w:r>
        <w:pict w14:anchorId="41CD142E">
          <v:group id="_x0000_s1028" style="position:absolute;left:0;text-align:left;margin-left:324pt;margin-top:.8pt;width:198pt;height:0;z-index:-251658752;mso-position-horizontal-relative:page" coordorigin="6480,16" coordsize="3960,0">
            <v:shape id="_x0000_s1029" style="position:absolute;left:6480;top:16;width:3960;height:0" coordorigin="6480,16" coordsize="3960,0" path="m6480,16r3960,e" filled="f" strokeweight=".48pt">
              <v:path arrowok="t"/>
            </v:shape>
            <w10:wrap anchorx="page"/>
          </v:group>
        </w:pict>
      </w:r>
      <w:r w:rsidR="007827EA">
        <w:rPr>
          <w:sz w:val="24"/>
          <w:szCs w:val="24"/>
        </w:rPr>
        <w:t>Clerk of</w:t>
      </w:r>
      <w:r w:rsidR="007827EA">
        <w:rPr>
          <w:spacing w:val="-4"/>
          <w:sz w:val="24"/>
          <w:szCs w:val="24"/>
        </w:rPr>
        <w:t xml:space="preserve"> </w:t>
      </w:r>
      <w:r w:rsidR="007827EA">
        <w:rPr>
          <w:sz w:val="24"/>
          <w:szCs w:val="24"/>
        </w:rPr>
        <w:t xml:space="preserve">Council                                     </w:t>
      </w:r>
      <w:r w:rsidR="007827EA">
        <w:rPr>
          <w:spacing w:val="7"/>
          <w:sz w:val="24"/>
          <w:szCs w:val="24"/>
        </w:rPr>
        <w:t xml:space="preserve"> </w:t>
      </w:r>
      <w:r w:rsidR="007827EA">
        <w:rPr>
          <w:sz w:val="24"/>
          <w:szCs w:val="24"/>
        </w:rPr>
        <w:t>President of</w:t>
      </w:r>
      <w:r w:rsidR="007827EA">
        <w:rPr>
          <w:spacing w:val="-4"/>
          <w:sz w:val="24"/>
          <w:szCs w:val="24"/>
        </w:rPr>
        <w:t xml:space="preserve"> </w:t>
      </w:r>
      <w:r w:rsidR="007827EA">
        <w:rPr>
          <w:sz w:val="24"/>
          <w:szCs w:val="24"/>
        </w:rPr>
        <w:t>Council</w:t>
      </w:r>
    </w:p>
    <w:p w14:paraId="6FB24600" w14:textId="77777777" w:rsidR="00420869" w:rsidRDefault="00420869">
      <w:pPr>
        <w:spacing w:before="9" w:line="120" w:lineRule="exact"/>
        <w:rPr>
          <w:sz w:val="13"/>
          <w:szCs w:val="13"/>
        </w:rPr>
      </w:pPr>
    </w:p>
    <w:p w14:paraId="25346823" w14:textId="77777777" w:rsidR="00420869" w:rsidRDefault="00420869">
      <w:pPr>
        <w:spacing w:line="200" w:lineRule="exact"/>
      </w:pPr>
    </w:p>
    <w:p w14:paraId="668BBD30" w14:textId="77777777" w:rsidR="00420869" w:rsidRDefault="00420869">
      <w:pPr>
        <w:spacing w:line="200" w:lineRule="exact"/>
      </w:pPr>
    </w:p>
    <w:p w14:paraId="19E5B64D" w14:textId="77777777" w:rsidR="00420869" w:rsidRDefault="00420869">
      <w:pPr>
        <w:spacing w:line="200" w:lineRule="exact"/>
      </w:pPr>
    </w:p>
    <w:p w14:paraId="1C8F75FA" w14:textId="77777777" w:rsidR="00420869" w:rsidRDefault="007827EA">
      <w:pPr>
        <w:ind w:left="2722" w:right="1082"/>
        <w:jc w:val="center"/>
        <w:rPr>
          <w:sz w:val="24"/>
          <w:szCs w:val="24"/>
        </w:rPr>
      </w:pPr>
      <w:r>
        <w:rPr>
          <w:sz w:val="24"/>
          <w:szCs w:val="24"/>
        </w:rPr>
        <w:t xml:space="preserve">Approved </w:t>
      </w:r>
      <w:r>
        <w:rPr>
          <w:sz w:val="24"/>
          <w:szCs w:val="24"/>
          <w:u w:val="single" w:color="000000"/>
        </w:rPr>
        <w:t xml:space="preserve">                                                            </w:t>
      </w:r>
      <w:r>
        <w:rPr>
          <w:sz w:val="24"/>
          <w:szCs w:val="24"/>
        </w:rPr>
        <w:t xml:space="preserve"> 2024</w:t>
      </w:r>
    </w:p>
    <w:p w14:paraId="46ADAEAB" w14:textId="77777777" w:rsidR="00420869" w:rsidRDefault="00420869">
      <w:pPr>
        <w:spacing w:line="200" w:lineRule="exact"/>
      </w:pPr>
    </w:p>
    <w:p w14:paraId="1012AE77" w14:textId="77777777" w:rsidR="00420869" w:rsidRDefault="00420869">
      <w:pPr>
        <w:spacing w:line="200" w:lineRule="exact"/>
      </w:pPr>
    </w:p>
    <w:p w14:paraId="37BBC4A0" w14:textId="77777777" w:rsidR="00420869" w:rsidRDefault="00420869">
      <w:pPr>
        <w:spacing w:line="200" w:lineRule="exact"/>
      </w:pPr>
    </w:p>
    <w:p w14:paraId="39730D36" w14:textId="77777777" w:rsidR="00420869" w:rsidRDefault="00420869">
      <w:pPr>
        <w:spacing w:before="20" w:line="200" w:lineRule="exact"/>
      </w:pPr>
    </w:p>
    <w:p w14:paraId="0DCE975A" w14:textId="77777777" w:rsidR="00420869" w:rsidRDefault="0022231F">
      <w:pPr>
        <w:ind w:left="4882" w:right="3442"/>
        <w:jc w:val="center"/>
        <w:rPr>
          <w:sz w:val="24"/>
          <w:szCs w:val="24"/>
        </w:rPr>
      </w:pPr>
      <w:r>
        <w:pict w14:anchorId="738C041F">
          <v:group id="_x0000_s1026" style="position:absolute;left:0;text-align:left;margin-left:324pt;margin-top:.8pt;width:198pt;height:0;z-index:-251657728;mso-position-horizontal-relative:page" coordorigin="6480,16" coordsize="3960,0">
            <v:shape id="_x0000_s1027" style="position:absolute;left:6480;top:16;width:3960;height:0" coordorigin="6480,16" coordsize="3960,0" path="m6480,16r3960,e" filled="f" strokeweight=".48pt">
              <v:path arrowok="t"/>
            </v:shape>
            <w10:wrap anchorx="page"/>
          </v:group>
        </w:pict>
      </w:r>
      <w:r w:rsidR="007827EA">
        <w:rPr>
          <w:sz w:val="24"/>
          <w:szCs w:val="24"/>
        </w:rPr>
        <w:t>Mayor</w:t>
      </w:r>
    </w:p>
    <w:sectPr w:rsidR="00420869" w:rsidSect="002B6884">
      <w:headerReference w:type="even" r:id="rId7"/>
      <w:headerReference w:type="default" r:id="rId8"/>
      <w:footerReference w:type="even" r:id="rId9"/>
      <w:footerReference w:type="default" r:id="rId10"/>
      <w:headerReference w:type="first" r:id="rId11"/>
      <w:footerReference w:type="first" r:id="rId12"/>
      <w:type w:val="continuous"/>
      <w:pgSz w:w="12240" w:h="20160" w:code="5"/>
      <w:pgMar w:top="1360" w:right="1640" w:bottom="280" w:left="156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FAADB" w14:textId="77777777" w:rsidR="007827EA" w:rsidRDefault="007827EA" w:rsidP="007827EA">
      <w:r>
        <w:separator/>
      </w:r>
    </w:p>
  </w:endnote>
  <w:endnote w:type="continuationSeparator" w:id="0">
    <w:p w14:paraId="43ABC228" w14:textId="77777777" w:rsidR="007827EA" w:rsidRDefault="007827EA" w:rsidP="00782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22162" w14:textId="77777777" w:rsidR="007827EA" w:rsidRDefault="007827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090D0" w14:textId="77777777" w:rsidR="007827EA" w:rsidRDefault="007827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CDA6E" w14:textId="77777777" w:rsidR="007827EA" w:rsidRDefault="00782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70A2D" w14:textId="77777777" w:rsidR="007827EA" w:rsidRDefault="007827EA" w:rsidP="007827EA">
      <w:r>
        <w:separator/>
      </w:r>
    </w:p>
  </w:footnote>
  <w:footnote w:type="continuationSeparator" w:id="0">
    <w:p w14:paraId="7563E47B" w14:textId="77777777" w:rsidR="007827EA" w:rsidRDefault="007827EA" w:rsidP="00782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695CC" w14:textId="77777777" w:rsidR="007827EA" w:rsidRDefault="007827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65107" w14:textId="6EF08EDF" w:rsidR="007827EA" w:rsidRDefault="007827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A0C32" w14:textId="77777777" w:rsidR="007827EA" w:rsidRDefault="00782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845F4"/>
    <w:multiLevelType w:val="multilevel"/>
    <w:tmpl w:val="E07A2E2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69"/>
    <w:rsid w:val="0022231F"/>
    <w:rsid w:val="002B6884"/>
    <w:rsid w:val="003039A9"/>
    <w:rsid w:val="00420869"/>
    <w:rsid w:val="004A36F8"/>
    <w:rsid w:val="0052723E"/>
    <w:rsid w:val="00630FA4"/>
    <w:rsid w:val="007827EA"/>
    <w:rsid w:val="00902D62"/>
    <w:rsid w:val="00A71A1A"/>
    <w:rsid w:val="00AE04F0"/>
    <w:rsid w:val="00B01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A0080D"/>
  <w15:docId w15:val="{C4DF36D3-CE25-4F78-ACC9-470CA5E1D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7827EA"/>
    <w:pPr>
      <w:tabs>
        <w:tab w:val="center" w:pos="4680"/>
        <w:tab w:val="right" w:pos="9360"/>
      </w:tabs>
    </w:pPr>
  </w:style>
  <w:style w:type="character" w:customStyle="1" w:styleId="HeaderChar">
    <w:name w:val="Header Char"/>
    <w:basedOn w:val="DefaultParagraphFont"/>
    <w:link w:val="Header"/>
    <w:uiPriority w:val="99"/>
    <w:rsid w:val="007827EA"/>
  </w:style>
  <w:style w:type="paragraph" w:styleId="Footer">
    <w:name w:val="footer"/>
    <w:basedOn w:val="Normal"/>
    <w:link w:val="FooterChar"/>
    <w:uiPriority w:val="99"/>
    <w:unhideWhenUsed/>
    <w:rsid w:val="007827EA"/>
    <w:pPr>
      <w:tabs>
        <w:tab w:val="center" w:pos="4680"/>
        <w:tab w:val="right" w:pos="9360"/>
      </w:tabs>
    </w:pPr>
  </w:style>
  <w:style w:type="character" w:customStyle="1" w:styleId="FooterChar">
    <w:name w:val="Footer Char"/>
    <w:basedOn w:val="DefaultParagraphFont"/>
    <w:link w:val="Footer"/>
    <w:uiPriority w:val="99"/>
    <w:rsid w:val="007827EA"/>
  </w:style>
  <w:style w:type="paragraph" w:styleId="BalloonText">
    <w:name w:val="Balloon Text"/>
    <w:basedOn w:val="Normal"/>
    <w:link w:val="BalloonTextChar"/>
    <w:uiPriority w:val="99"/>
    <w:semiHidden/>
    <w:unhideWhenUsed/>
    <w:rsid w:val="007827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7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4</cp:revision>
  <cp:lastPrinted>2024-11-12T17:03:00Z</cp:lastPrinted>
  <dcterms:created xsi:type="dcterms:W3CDTF">2024-11-12T17:05:00Z</dcterms:created>
  <dcterms:modified xsi:type="dcterms:W3CDTF">2024-11-25T16:09:00Z</dcterms:modified>
</cp:coreProperties>
</file>