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EF944" w14:textId="69B23DCD" w:rsidR="00E91574" w:rsidRDefault="000D4ED0">
      <w:pPr>
        <w:ind w:left="7320" w:right="446" w:hanging="7200"/>
        <w:rPr>
          <w:sz w:val="24"/>
          <w:szCs w:val="24"/>
        </w:rPr>
      </w:pPr>
      <w:r>
        <w:rPr>
          <w:sz w:val="24"/>
          <w:szCs w:val="24"/>
        </w:rPr>
        <w:t>11/19/2024</w:t>
      </w:r>
      <w:r w:rsidR="00A66279">
        <w:rPr>
          <w:sz w:val="24"/>
          <w:szCs w:val="24"/>
        </w:rPr>
        <w:t xml:space="preserve">                                                                Presented by:  </w:t>
      </w:r>
      <w:r w:rsidR="00B46B32">
        <w:rPr>
          <w:sz w:val="24"/>
          <w:szCs w:val="24"/>
        </w:rPr>
        <w:t>Mrs. Thompson</w:t>
      </w:r>
    </w:p>
    <w:p w14:paraId="3D1D91FA" w14:textId="77777777" w:rsidR="00E91574" w:rsidRDefault="00E91574">
      <w:pPr>
        <w:spacing w:before="2" w:line="140" w:lineRule="exact"/>
        <w:rPr>
          <w:sz w:val="15"/>
          <w:szCs w:val="15"/>
        </w:rPr>
      </w:pPr>
    </w:p>
    <w:p w14:paraId="3275E96E" w14:textId="77777777" w:rsidR="00E91574" w:rsidRDefault="00E91574">
      <w:pPr>
        <w:spacing w:line="200" w:lineRule="exact"/>
      </w:pPr>
    </w:p>
    <w:p w14:paraId="7088F0FB" w14:textId="77777777" w:rsidR="00E91574" w:rsidRDefault="00E91574">
      <w:pPr>
        <w:spacing w:line="200" w:lineRule="exact"/>
      </w:pPr>
    </w:p>
    <w:p w14:paraId="5091CD16" w14:textId="7D71FCFD" w:rsidR="00E91574" w:rsidRDefault="00C23A31">
      <w:pPr>
        <w:ind w:left="2932" w:right="2912"/>
        <w:jc w:val="center"/>
        <w:rPr>
          <w:sz w:val="24"/>
          <w:szCs w:val="24"/>
        </w:rPr>
      </w:pPr>
      <w:r>
        <w:rPr>
          <w:b/>
          <w:sz w:val="24"/>
          <w:szCs w:val="24"/>
        </w:rPr>
        <w:t xml:space="preserve">ORDINANCE NO. </w:t>
      </w:r>
      <w:r w:rsidR="009E53F9">
        <w:rPr>
          <w:b/>
          <w:sz w:val="24"/>
          <w:szCs w:val="24"/>
        </w:rPr>
        <w:t>119</w:t>
      </w:r>
      <w:r w:rsidR="00A66279">
        <w:rPr>
          <w:b/>
          <w:sz w:val="24"/>
          <w:szCs w:val="24"/>
        </w:rPr>
        <w:t>-</w:t>
      </w:r>
      <w:r>
        <w:rPr>
          <w:b/>
          <w:sz w:val="24"/>
          <w:szCs w:val="24"/>
        </w:rPr>
        <w:t>2024</w:t>
      </w:r>
    </w:p>
    <w:p w14:paraId="0475A13C" w14:textId="77777777" w:rsidR="00E91574" w:rsidRDefault="00E91574">
      <w:pPr>
        <w:spacing w:before="16" w:line="260" w:lineRule="exact"/>
        <w:rPr>
          <w:sz w:val="26"/>
          <w:szCs w:val="26"/>
        </w:rPr>
      </w:pPr>
    </w:p>
    <w:p w14:paraId="2FB71EEA" w14:textId="77777777" w:rsidR="00E91574" w:rsidRDefault="00A66279">
      <w:pPr>
        <w:ind w:left="2909" w:right="2889"/>
        <w:jc w:val="center"/>
        <w:rPr>
          <w:sz w:val="24"/>
          <w:szCs w:val="24"/>
        </w:rPr>
      </w:pPr>
      <w:r>
        <w:rPr>
          <w:b/>
          <w:sz w:val="24"/>
          <w:szCs w:val="24"/>
        </w:rPr>
        <w:t>TITLE:   APPROPRIATION FIRE DEPARTMENT</w:t>
      </w:r>
    </w:p>
    <w:p w14:paraId="1F29BF9E" w14:textId="77777777" w:rsidR="00E91574" w:rsidRDefault="00E91574">
      <w:pPr>
        <w:spacing w:before="16" w:line="260" w:lineRule="exact"/>
        <w:rPr>
          <w:sz w:val="26"/>
          <w:szCs w:val="26"/>
        </w:rPr>
      </w:pPr>
    </w:p>
    <w:p w14:paraId="1FA8C440" w14:textId="77777777" w:rsidR="00C23A31" w:rsidRDefault="00A66279" w:rsidP="00C23A31">
      <w:pPr>
        <w:ind w:left="120" w:right="59" w:firstLine="720"/>
        <w:jc w:val="both"/>
        <w:rPr>
          <w:sz w:val="24"/>
          <w:szCs w:val="24"/>
        </w:rPr>
      </w:pPr>
      <w:r>
        <w:rPr>
          <w:b/>
          <w:sz w:val="24"/>
          <w:szCs w:val="24"/>
        </w:rPr>
        <w:t>AN ORDINANCE</w:t>
      </w:r>
      <w:r>
        <w:rPr>
          <w:b/>
          <w:spacing w:val="1"/>
          <w:sz w:val="24"/>
          <w:szCs w:val="24"/>
        </w:rPr>
        <w:t xml:space="preserve"> </w:t>
      </w:r>
      <w:r w:rsidR="00C23A31">
        <w:rPr>
          <w:b/>
          <w:sz w:val="24"/>
          <w:szCs w:val="24"/>
        </w:rPr>
        <w:t>APPROPRIATING $894.40</w:t>
      </w:r>
      <w:r>
        <w:rPr>
          <w:b/>
          <w:sz w:val="24"/>
          <w:szCs w:val="24"/>
        </w:rPr>
        <w:t xml:space="preserve"> FROM THE UNAPPROPRIATED ITEM OF THE GENERAL FUND TO THE FIRE DEPARTMENT’S OPERATING BUDGET, AND DECLARING AN EMERGENCY.</w:t>
      </w:r>
    </w:p>
    <w:p w14:paraId="287D9967" w14:textId="77777777" w:rsidR="00C23A31" w:rsidRDefault="00C23A31" w:rsidP="00C23A31">
      <w:pPr>
        <w:ind w:left="120" w:right="59" w:firstLine="720"/>
        <w:jc w:val="both"/>
        <w:rPr>
          <w:sz w:val="24"/>
          <w:szCs w:val="24"/>
        </w:rPr>
      </w:pPr>
    </w:p>
    <w:p w14:paraId="7572C933" w14:textId="77777777" w:rsidR="00E91574" w:rsidRDefault="00A66279" w:rsidP="00C23A31">
      <w:pPr>
        <w:ind w:left="120" w:right="59" w:firstLine="720"/>
        <w:jc w:val="both"/>
        <w:rPr>
          <w:sz w:val="24"/>
          <w:szCs w:val="24"/>
        </w:rPr>
      </w:pPr>
      <w:r>
        <w:rPr>
          <w:b/>
          <w:sz w:val="24"/>
          <w:szCs w:val="24"/>
        </w:rPr>
        <w:t>WHEREAS,</w:t>
      </w:r>
      <w:r>
        <w:rPr>
          <w:b/>
          <w:spacing w:val="20"/>
          <w:sz w:val="24"/>
          <w:szCs w:val="24"/>
        </w:rPr>
        <w:t xml:space="preserve"> </w:t>
      </w:r>
      <w:r>
        <w:rPr>
          <w:sz w:val="24"/>
          <w:szCs w:val="24"/>
        </w:rPr>
        <w:t>the</w:t>
      </w:r>
      <w:r>
        <w:rPr>
          <w:spacing w:val="19"/>
          <w:sz w:val="24"/>
          <w:szCs w:val="24"/>
        </w:rPr>
        <w:t xml:space="preserve"> </w:t>
      </w:r>
      <w:r>
        <w:rPr>
          <w:sz w:val="24"/>
          <w:szCs w:val="24"/>
        </w:rPr>
        <w:t>Barberton</w:t>
      </w:r>
      <w:r>
        <w:rPr>
          <w:spacing w:val="19"/>
          <w:sz w:val="24"/>
          <w:szCs w:val="24"/>
        </w:rPr>
        <w:t xml:space="preserve"> </w:t>
      </w:r>
      <w:r>
        <w:rPr>
          <w:sz w:val="24"/>
          <w:szCs w:val="24"/>
        </w:rPr>
        <w:t>Fire</w:t>
      </w:r>
      <w:r>
        <w:rPr>
          <w:spacing w:val="19"/>
          <w:sz w:val="24"/>
          <w:szCs w:val="24"/>
        </w:rPr>
        <w:t xml:space="preserve"> </w:t>
      </w:r>
      <w:r>
        <w:rPr>
          <w:sz w:val="24"/>
          <w:szCs w:val="24"/>
        </w:rPr>
        <w:t>Department</w:t>
      </w:r>
      <w:r>
        <w:rPr>
          <w:spacing w:val="19"/>
          <w:sz w:val="24"/>
          <w:szCs w:val="24"/>
        </w:rPr>
        <w:t xml:space="preserve"> </w:t>
      </w:r>
      <w:r>
        <w:rPr>
          <w:sz w:val="24"/>
          <w:szCs w:val="24"/>
        </w:rPr>
        <w:t>has</w:t>
      </w:r>
      <w:r>
        <w:rPr>
          <w:spacing w:val="19"/>
          <w:sz w:val="24"/>
          <w:szCs w:val="24"/>
        </w:rPr>
        <w:t xml:space="preserve"> </w:t>
      </w:r>
      <w:r>
        <w:rPr>
          <w:sz w:val="24"/>
          <w:szCs w:val="24"/>
        </w:rPr>
        <w:t>received</w:t>
      </w:r>
      <w:r>
        <w:rPr>
          <w:spacing w:val="19"/>
          <w:sz w:val="24"/>
          <w:szCs w:val="24"/>
        </w:rPr>
        <w:t xml:space="preserve"> </w:t>
      </w:r>
      <w:r w:rsidR="00C23A31">
        <w:rPr>
          <w:sz w:val="24"/>
          <w:szCs w:val="24"/>
        </w:rPr>
        <w:t xml:space="preserve">$894.40 </w:t>
      </w:r>
      <w:r>
        <w:rPr>
          <w:sz w:val="24"/>
          <w:szCs w:val="24"/>
        </w:rPr>
        <w:t>from</w:t>
      </w:r>
      <w:r>
        <w:rPr>
          <w:spacing w:val="19"/>
          <w:sz w:val="24"/>
          <w:szCs w:val="24"/>
        </w:rPr>
        <w:t xml:space="preserve"> </w:t>
      </w:r>
      <w:r w:rsidR="00C23A31">
        <w:rPr>
          <w:sz w:val="24"/>
          <w:szCs w:val="24"/>
        </w:rPr>
        <w:t>Gov Deals</w:t>
      </w:r>
      <w:r w:rsidR="00BC4727">
        <w:rPr>
          <w:sz w:val="24"/>
          <w:szCs w:val="24"/>
        </w:rPr>
        <w:t>; and</w:t>
      </w:r>
    </w:p>
    <w:p w14:paraId="4F9D9FFD" w14:textId="77777777" w:rsidR="00E91574" w:rsidRDefault="00E91574">
      <w:pPr>
        <w:spacing w:before="16" w:line="260" w:lineRule="exact"/>
        <w:rPr>
          <w:sz w:val="26"/>
          <w:szCs w:val="26"/>
        </w:rPr>
      </w:pPr>
    </w:p>
    <w:p w14:paraId="6D0F8D7E" w14:textId="77777777" w:rsidR="00E91574" w:rsidRDefault="00A66279">
      <w:pPr>
        <w:ind w:left="120" w:right="59" w:firstLine="720"/>
        <w:jc w:val="both"/>
        <w:rPr>
          <w:sz w:val="24"/>
          <w:szCs w:val="24"/>
        </w:rPr>
      </w:pPr>
      <w:r>
        <w:rPr>
          <w:b/>
          <w:sz w:val="24"/>
          <w:szCs w:val="24"/>
        </w:rPr>
        <w:t>WHEREAS</w:t>
      </w:r>
      <w:r w:rsidR="00BC4727">
        <w:rPr>
          <w:sz w:val="24"/>
          <w:szCs w:val="24"/>
        </w:rPr>
        <w:t>, this is for payment for items sold on Gov Deals website and metal scrap.</w:t>
      </w:r>
    </w:p>
    <w:p w14:paraId="08B3F9C9" w14:textId="77777777" w:rsidR="00E91574" w:rsidRDefault="00E91574">
      <w:pPr>
        <w:spacing w:before="16" w:line="260" w:lineRule="exact"/>
        <w:rPr>
          <w:sz w:val="26"/>
          <w:szCs w:val="26"/>
        </w:rPr>
      </w:pPr>
    </w:p>
    <w:p w14:paraId="7B8253C8" w14:textId="77777777" w:rsidR="00E91574" w:rsidRDefault="00A66279">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51D50F99" w14:textId="77777777" w:rsidR="00E91574" w:rsidRDefault="00A66279">
      <w:pPr>
        <w:ind w:left="120"/>
        <w:rPr>
          <w:sz w:val="24"/>
          <w:szCs w:val="24"/>
        </w:rPr>
      </w:pPr>
      <w:r>
        <w:rPr>
          <w:sz w:val="24"/>
          <w:szCs w:val="24"/>
        </w:rPr>
        <w:t>Barberton, State of</w:t>
      </w:r>
      <w:r>
        <w:rPr>
          <w:spacing w:val="-2"/>
          <w:sz w:val="24"/>
          <w:szCs w:val="24"/>
        </w:rPr>
        <w:t xml:space="preserve"> </w:t>
      </w:r>
      <w:r>
        <w:rPr>
          <w:sz w:val="24"/>
          <w:szCs w:val="24"/>
        </w:rPr>
        <w:t>Ohio:</w:t>
      </w:r>
    </w:p>
    <w:p w14:paraId="75C448CE" w14:textId="77777777" w:rsidR="00E91574" w:rsidRDefault="00E91574">
      <w:pPr>
        <w:spacing w:before="16" w:line="260" w:lineRule="exact"/>
        <w:rPr>
          <w:sz w:val="26"/>
          <w:szCs w:val="26"/>
        </w:rPr>
      </w:pPr>
    </w:p>
    <w:p w14:paraId="0629FA14" w14:textId="77777777" w:rsidR="00E91574" w:rsidRDefault="00A66279">
      <w:pPr>
        <w:ind w:left="120" w:right="59" w:firstLine="780"/>
        <w:jc w:val="both"/>
        <w:rPr>
          <w:sz w:val="24"/>
          <w:szCs w:val="24"/>
        </w:rPr>
      </w:pPr>
      <w:r>
        <w:rPr>
          <w:b/>
          <w:sz w:val="24"/>
          <w:szCs w:val="24"/>
        </w:rPr>
        <w:t>SECTION</w:t>
      </w:r>
      <w:r>
        <w:rPr>
          <w:b/>
          <w:spacing w:val="7"/>
          <w:sz w:val="24"/>
          <w:szCs w:val="24"/>
        </w:rPr>
        <w:t xml:space="preserve"> </w:t>
      </w:r>
      <w:r>
        <w:rPr>
          <w:b/>
          <w:sz w:val="24"/>
          <w:szCs w:val="24"/>
        </w:rPr>
        <w:t xml:space="preserve">1.   </w:t>
      </w:r>
      <w:r>
        <w:rPr>
          <w:sz w:val="24"/>
          <w:szCs w:val="24"/>
        </w:rPr>
        <w:t>That</w:t>
      </w:r>
      <w:r>
        <w:rPr>
          <w:spacing w:val="7"/>
          <w:sz w:val="24"/>
          <w:szCs w:val="24"/>
        </w:rPr>
        <w:t xml:space="preserve"> </w:t>
      </w:r>
      <w:r>
        <w:rPr>
          <w:sz w:val="24"/>
          <w:szCs w:val="24"/>
        </w:rPr>
        <w:t>the</w:t>
      </w:r>
      <w:r>
        <w:rPr>
          <w:spacing w:val="7"/>
          <w:sz w:val="24"/>
          <w:szCs w:val="24"/>
        </w:rPr>
        <w:t xml:space="preserve"> </w:t>
      </w:r>
      <w:r>
        <w:rPr>
          <w:sz w:val="24"/>
          <w:szCs w:val="24"/>
        </w:rPr>
        <w:t>sum</w:t>
      </w:r>
      <w:r>
        <w:rPr>
          <w:spacing w:val="7"/>
          <w:sz w:val="24"/>
          <w:szCs w:val="24"/>
        </w:rPr>
        <w:t xml:space="preserve"> </w:t>
      </w:r>
      <w:r>
        <w:rPr>
          <w:sz w:val="24"/>
          <w:szCs w:val="24"/>
        </w:rPr>
        <w:t>of</w:t>
      </w:r>
      <w:r>
        <w:rPr>
          <w:spacing w:val="7"/>
          <w:sz w:val="24"/>
          <w:szCs w:val="24"/>
        </w:rPr>
        <w:t xml:space="preserve"> </w:t>
      </w:r>
      <w:r w:rsidR="00BC4727">
        <w:rPr>
          <w:sz w:val="24"/>
          <w:szCs w:val="24"/>
        </w:rPr>
        <w:t xml:space="preserve">Eight </w:t>
      </w:r>
      <w:r>
        <w:rPr>
          <w:sz w:val="24"/>
          <w:szCs w:val="24"/>
        </w:rPr>
        <w:t>Hundred</w:t>
      </w:r>
      <w:r>
        <w:rPr>
          <w:spacing w:val="7"/>
          <w:sz w:val="24"/>
          <w:szCs w:val="24"/>
        </w:rPr>
        <w:t xml:space="preserve"> </w:t>
      </w:r>
      <w:r w:rsidR="00BC4727">
        <w:rPr>
          <w:sz w:val="24"/>
          <w:szCs w:val="24"/>
        </w:rPr>
        <w:t>Ninety-Four</w:t>
      </w:r>
      <w:r>
        <w:rPr>
          <w:sz w:val="24"/>
          <w:szCs w:val="24"/>
        </w:rPr>
        <w:t xml:space="preserve"> Dollars a</w:t>
      </w:r>
      <w:r w:rsidR="00DC39F6">
        <w:rPr>
          <w:sz w:val="24"/>
          <w:szCs w:val="24"/>
        </w:rPr>
        <w:t>nd Forty</w:t>
      </w:r>
      <w:r w:rsidR="00BC4727">
        <w:rPr>
          <w:sz w:val="24"/>
          <w:szCs w:val="24"/>
        </w:rPr>
        <w:t xml:space="preserve"> Cents ($894.40</w:t>
      </w:r>
      <w:r>
        <w:rPr>
          <w:sz w:val="24"/>
          <w:szCs w:val="24"/>
        </w:rPr>
        <w:t>) is hereby appropriated from the Unappropriated Item of</w:t>
      </w:r>
      <w:r>
        <w:rPr>
          <w:spacing w:val="-2"/>
          <w:sz w:val="24"/>
          <w:szCs w:val="24"/>
        </w:rPr>
        <w:t xml:space="preserve"> </w:t>
      </w:r>
      <w:r>
        <w:rPr>
          <w:sz w:val="24"/>
          <w:szCs w:val="24"/>
        </w:rPr>
        <w:t>the General Fund</w:t>
      </w:r>
      <w:r>
        <w:rPr>
          <w:spacing w:val="-5"/>
          <w:sz w:val="24"/>
          <w:szCs w:val="24"/>
        </w:rPr>
        <w:t xml:space="preserve"> </w:t>
      </w:r>
      <w:r>
        <w:rPr>
          <w:sz w:val="24"/>
          <w:szCs w:val="24"/>
        </w:rPr>
        <w:t>to the Fire Department’s</w:t>
      </w:r>
      <w:r>
        <w:rPr>
          <w:spacing w:val="-1"/>
          <w:sz w:val="24"/>
          <w:szCs w:val="24"/>
        </w:rPr>
        <w:t xml:space="preserve"> </w:t>
      </w:r>
      <w:r>
        <w:rPr>
          <w:sz w:val="24"/>
          <w:szCs w:val="24"/>
        </w:rPr>
        <w:t>Operating Budget.</w:t>
      </w:r>
    </w:p>
    <w:p w14:paraId="136B92D5" w14:textId="77777777" w:rsidR="00E91574" w:rsidRDefault="00E91574">
      <w:pPr>
        <w:spacing w:before="16" w:line="260" w:lineRule="exact"/>
        <w:rPr>
          <w:sz w:val="26"/>
          <w:szCs w:val="26"/>
        </w:rPr>
      </w:pPr>
    </w:p>
    <w:p w14:paraId="20ECA662" w14:textId="77777777" w:rsidR="00E91574" w:rsidRDefault="00A66279">
      <w:pPr>
        <w:ind w:left="120" w:right="59" w:firstLine="780"/>
        <w:jc w:val="both"/>
        <w:rPr>
          <w:sz w:val="24"/>
          <w:szCs w:val="24"/>
        </w:rPr>
      </w:pPr>
      <w:r>
        <w:rPr>
          <w:b/>
          <w:sz w:val="24"/>
          <w:szCs w:val="24"/>
        </w:rPr>
        <w:t xml:space="preserve">SECTION  2.   </w:t>
      </w:r>
      <w:r>
        <w:rPr>
          <w:b/>
          <w:spacing w:val="1"/>
          <w:sz w:val="24"/>
          <w:szCs w:val="24"/>
        </w:rPr>
        <w:t xml:space="preserve"> </w:t>
      </w:r>
      <w:r>
        <w:rPr>
          <w:sz w:val="24"/>
          <w:szCs w:val="24"/>
        </w:rPr>
        <w:t>That  the  Director  of  Finance  is  hereby  directed  to  draw  his warrants in payment thereof.</w:t>
      </w:r>
    </w:p>
    <w:p w14:paraId="31B7CF80" w14:textId="77777777" w:rsidR="00E91574" w:rsidRDefault="00E91574">
      <w:pPr>
        <w:spacing w:before="16" w:line="260" w:lineRule="exact"/>
        <w:rPr>
          <w:sz w:val="26"/>
          <w:szCs w:val="26"/>
        </w:rPr>
      </w:pPr>
    </w:p>
    <w:p w14:paraId="73A0296E" w14:textId="77777777" w:rsidR="00E91574" w:rsidRDefault="00A66279">
      <w:pPr>
        <w:ind w:left="120" w:right="59" w:firstLine="780"/>
        <w:jc w:val="both"/>
        <w:rPr>
          <w:sz w:val="24"/>
          <w:szCs w:val="24"/>
        </w:rPr>
      </w:pPr>
      <w:r>
        <w:rPr>
          <w:b/>
          <w:sz w:val="24"/>
          <w:szCs w:val="24"/>
        </w:rPr>
        <w:t xml:space="preserve">SECTION 3. </w:t>
      </w:r>
      <w:r>
        <w:rPr>
          <w:b/>
          <w:spacing w:val="19"/>
          <w:sz w:val="24"/>
          <w:szCs w:val="24"/>
        </w:rPr>
        <w:t xml:space="preserve"> </w:t>
      </w:r>
      <w:r>
        <w:rPr>
          <w:sz w:val="24"/>
          <w:szCs w:val="24"/>
        </w:rPr>
        <w:t>That it is hereby found and determined that all formal actions 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w:t>
      </w:r>
      <w:r>
        <w:rPr>
          <w:spacing w:val="-1"/>
          <w:sz w:val="24"/>
          <w:szCs w:val="24"/>
        </w:rPr>
        <w:t xml:space="preserve"> </w:t>
      </w:r>
      <w:r>
        <w:rPr>
          <w:sz w:val="24"/>
          <w:szCs w:val="24"/>
        </w:rPr>
        <w:t>the law.</w:t>
      </w:r>
    </w:p>
    <w:p w14:paraId="6262492F" w14:textId="77777777" w:rsidR="00E91574" w:rsidRDefault="00E91574">
      <w:pPr>
        <w:spacing w:before="16" w:line="260" w:lineRule="exact"/>
        <w:rPr>
          <w:sz w:val="26"/>
          <w:szCs w:val="26"/>
        </w:rPr>
      </w:pPr>
    </w:p>
    <w:p w14:paraId="6F9E8363" w14:textId="77777777" w:rsidR="00E91574" w:rsidRDefault="00A66279">
      <w:pPr>
        <w:ind w:left="120" w:right="59" w:firstLine="720"/>
        <w:jc w:val="both"/>
        <w:rPr>
          <w:sz w:val="24"/>
          <w:szCs w:val="24"/>
        </w:rPr>
      </w:pPr>
      <w:r>
        <w:rPr>
          <w:b/>
          <w:sz w:val="24"/>
          <w:szCs w:val="24"/>
        </w:rPr>
        <w:t xml:space="preserve">SECTION 4. </w:t>
      </w:r>
      <w:r>
        <w:rPr>
          <w:b/>
          <w:spacing w:val="2"/>
          <w:sz w:val="24"/>
          <w:szCs w:val="24"/>
        </w:rPr>
        <w:t xml:space="preserve"> </w:t>
      </w:r>
      <w:r>
        <w:rPr>
          <w:sz w:val="24"/>
          <w:szCs w:val="24"/>
        </w:rPr>
        <w:t xml:space="preserve">That this ordinance is hereby declared to be an emergency measure necessary for the immediate preservation of the public peace, health, safety, convenience and welfare of the City of Barberton and the inhabitants thereof, in order to </w:t>
      </w:r>
      <w:r w:rsidR="00C65C25">
        <w:rPr>
          <w:sz w:val="24"/>
          <w:szCs w:val="24"/>
        </w:rPr>
        <w:t xml:space="preserve">appropriate the monies in a timely manner </w:t>
      </w:r>
      <w:r>
        <w:rPr>
          <w:sz w:val="24"/>
          <w:szCs w:val="24"/>
        </w:rPr>
        <w:t>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2F235BB6" w14:textId="77777777" w:rsidR="00E91574" w:rsidRDefault="00E91574">
      <w:pPr>
        <w:spacing w:line="200" w:lineRule="exact"/>
      </w:pPr>
    </w:p>
    <w:p w14:paraId="7A821A93" w14:textId="77777777" w:rsidR="00E91574" w:rsidRDefault="00E91574">
      <w:pPr>
        <w:spacing w:line="200" w:lineRule="exact"/>
      </w:pPr>
    </w:p>
    <w:p w14:paraId="6C4261DA" w14:textId="77777777" w:rsidR="00E91574" w:rsidRDefault="00E91574">
      <w:pPr>
        <w:spacing w:line="200" w:lineRule="exact"/>
      </w:pPr>
    </w:p>
    <w:p w14:paraId="49B0CA20" w14:textId="77777777" w:rsidR="00E91574" w:rsidRDefault="00E91574">
      <w:pPr>
        <w:spacing w:before="8" w:line="220" w:lineRule="exact"/>
        <w:rPr>
          <w:sz w:val="22"/>
          <w:szCs w:val="22"/>
        </w:rPr>
      </w:pPr>
    </w:p>
    <w:p w14:paraId="1E47170D" w14:textId="40C326A2" w:rsidR="00E91574" w:rsidRPr="00DC39F6" w:rsidRDefault="00967B05">
      <w:pPr>
        <w:spacing w:line="260" w:lineRule="exact"/>
        <w:ind w:left="2760"/>
        <w:rPr>
          <w:sz w:val="24"/>
          <w:szCs w:val="24"/>
        </w:rPr>
      </w:pPr>
      <w:r>
        <w:pict w14:anchorId="6F14EFC4">
          <v:group id="_x0000_s1030" style="position:absolute;left:0;text-align:left;margin-left:126pt;margin-top:54.95pt;width:180pt;height:0;z-index:-251659776;mso-position-horizontal-relative:page" coordorigin="2520,1099" coordsize="3600,0">
            <v:shape id="_x0000_s1031" style="position:absolute;left:2520;top:1099;width:3600;height:0" coordorigin="2520,1099" coordsize="3600,0" path="m2520,1099r3600,e" filled="f" strokeweight=".48pt">
              <v:path arrowok="t"/>
            </v:shape>
            <w10:wrap anchorx="page"/>
          </v:group>
        </w:pict>
      </w:r>
      <w:r>
        <w:pict w14:anchorId="113F1E2E">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A66279">
        <w:rPr>
          <w:position w:val="-1"/>
          <w:sz w:val="24"/>
          <w:szCs w:val="24"/>
        </w:rPr>
        <w:t xml:space="preserve">Passed </w:t>
      </w:r>
      <w:r>
        <w:rPr>
          <w:position w:val="-1"/>
          <w:sz w:val="24"/>
          <w:szCs w:val="24"/>
          <w:u w:val="single"/>
        </w:rPr>
        <w:t>December 9 , 2024</w:t>
      </w:r>
    </w:p>
    <w:p w14:paraId="284C1701" w14:textId="77777777" w:rsidR="00E91574" w:rsidRDefault="00E91574">
      <w:pPr>
        <w:spacing w:line="200" w:lineRule="exact"/>
      </w:pPr>
    </w:p>
    <w:p w14:paraId="0A1B4D92" w14:textId="77777777" w:rsidR="00E91574" w:rsidRDefault="00E91574">
      <w:pPr>
        <w:spacing w:line="200" w:lineRule="exact"/>
      </w:pPr>
    </w:p>
    <w:p w14:paraId="547B8319" w14:textId="77777777" w:rsidR="00E91574" w:rsidRDefault="00E91574">
      <w:pPr>
        <w:spacing w:line="200" w:lineRule="exact"/>
      </w:pPr>
    </w:p>
    <w:p w14:paraId="2161449A" w14:textId="77777777" w:rsidR="00E91574" w:rsidRDefault="00E91574">
      <w:pPr>
        <w:spacing w:before="4" w:line="200" w:lineRule="exact"/>
      </w:pPr>
    </w:p>
    <w:p w14:paraId="2B919EB7" w14:textId="77777777" w:rsidR="00E91574" w:rsidRDefault="00A66279">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0C8292FF" w14:textId="77777777" w:rsidR="00E91574" w:rsidRDefault="00E91574">
      <w:pPr>
        <w:spacing w:before="2" w:line="140" w:lineRule="exact"/>
        <w:rPr>
          <w:sz w:val="15"/>
          <w:szCs w:val="15"/>
        </w:rPr>
      </w:pPr>
    </w:p>
    <w:p w14:paraId="084E032D" w14:textId="77777777" w:rsidR="00E91574" w:rsidRDefault="00E91574">
      <w:pPr>
        <w:spacing w:line="200" w:lineRule="exact"/>
      </w:pPr>
    </w:p>
    <w:p w14:paraId="33DC9437" w14:textId="77777777" w:rsidR="00E91574" w:rsidRDefault="00E91574">
      <w:pPr>
        <w:spacing w:line="200" w:lineRule="exact"/>
      </w:pPr>
    </w:p>
    <w:p w14:paraId="302EC4AB" w14:textId="77777777" w:rsidR="00E91574" w:rsidRDefault="00967B05">
      <w:pPr>
        <w:spacing w:line="260" w:lineRule="exact"/>
        <w:ind w:left="2460"/>
        <w:rPr>
          <w:sz w:val="24"/>
          <w:szCs w:val="24"/>
        </w:rPr>
      </w:pPr>
      <w:r>
        <w:pict w14:anchorId="3D757472">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A66279">
        <w:rPr>
          <w:position w:val="-1"/>
          <w:sz w:val="24"/>
          <w:szCs w:val="24"/>
        </w:rPr>
        <w:t xml:space="preserve">Approved </w:t>
      </w:r>
      <w:r w:rsidR="00A66279">
        <w:rPr>
          <w:position w:val="-1"/>
          <w:sz w:val="24"/>
          <w:szCs w:val="24"/>
          <w:u w:val="single" w:color="000000"/>
        </w:rPr>
        <w:t xml:space="preserve">                                                        </w:t>
      </w:r>
      <w:r w:rsidR="00DC39F6">
        <w:rPr>
          <w:position w:val="-1"/>
          <w:sz w:val="24"/>
          <w:szCs w:val="24"/>
        </w:rPr>
        <w:t xml:space="preserve"> 2024</w:t>
      </w:r>
    </w:p>
    <w:p w14:paraId="0D3BA0ED" w14:textId="77777777" w:rsidR="00E91574" w:rsidRDefault="00E91574">
      <w:pPr>
        <w:spacing w:line="200" w:lineRule="exact"/>
      </w:pPr>
    </w:p>
    <w:p w14:paraId="43995E8B" w14:textId="77777777" w:rsidR="00E91574" w:rsidRDefault="00E91574">
      <w:pPr>
        <w:spacing w:line="200" w:lineRule="exact"/>
      </w:pPr>
    </w:p>
    <w:p w14:paraId="6DCCC80B" w14:textId="77777777" w:rsidR="00E91574" w:rsidRDefault="00E91574">
      <w:pPr>
        <w:spacing w:line="200" w:lineRule="exact"/>
      </w:pPr>
    </w:p>
    <w:p w14:paraId="64234E1F" w14:textId="77777777" w:rsidR="00E91574" w:rsidRDefault="00E91574">
      <w:pPr>
        <w:spacing w:before="4" w:line="200" w:lineRule="exact"/>
      </w:pPr>
    </w:p>
    <w:p w14:paraId="3978EC7B" w14:textId="77777777" w:rsidR="00E91574" w:rsidRDefault="00A66279">
      <w:pPr>
        <w:spacing w:before="29"/>
        <w:ind w:left="4762" w:right="3382"/>
        <w:jc w:val="center"/>
        <w:rPr>
          <w:sz w:val="24"/>
          <w:szCs w:val="24"/>
        </w:rPr>
      </w:pPr>
      <w:r>
        <w:rPr>
          <w:sz w:val="24"/>
          <w:szCs w:val="24"/>
        </w:rPr>
        <w:t>Mayor</w:t>
      </w:r>
    </w:p>
    <w:sectPr w:rsidR="00E91574">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7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4CD59" w14:textId="77777777" w:rsidR="00C41C2E" w:rsidRDefault="00C41C2E" w:rsidP="00C41C2E">
      <w:r>
        <w:separator/>
      </w:r>
    </w:p>
  </w:endnote>
  <w:endnote w:type="continuationSeparator" w:id="0">
    <w:p w14:paraId="572727BF" w14:textId="77777777" w:rsidR="00C41C2E" w:rsidRDefault="00C41C2E" w:rsidP="00C4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96EF" w14:textId="77777777" w:rsidR="00C41C2E" w:rsidRDefault="00C41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1AEE" w14:textId="77777777" w:rsidR="00C41C2E" w:rsidRDefault="00C41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49D0" w14:textId="77777777" w:rsidR="00C41C2E" w:rsidRDefault="00C41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19EC" w14:textId="77777777" w:rsidR="00C41C2E" w:rsidRDefault="00C41C2E" w:rsidP="00C41C2E">
      <w:r>
        <w:separator/>
      </w:r>
    </w:p>
  </w:footnote>
  <w:footnote w:type="continuationSeparator" w:id="0">
    <w:p w14:paraId="68DD782D" w14:textId="77777777" w:rsidR="00C41C2E" w:rsidRDefault="00C41C2E" w:rsidP="00C4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2220" w14:textId="77777777" w:rsidR="00C41C2E" w:rsidRDefault="00C41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2EE5" w14:textId="6FF67208" w:rsidR="00C41C2E" w:rsidRDefault="00C41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AB29" w14:textId="77777777" w:rsidR="00C41C2E" w:rsidRDefault="00C41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E6E43"/>
    <w:multiLevelType w:val="multilevel"/>
    <w:tmpl w:val="C55E5D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74"/>
    <w:rsid w:val="00092679"/>
    <w:rsid w:val="000D4ED0"/>
    <w:rsid w:val="00967B05"/>
    <w:rsid w:val="009E53F9"/>
    <w:rsid w:val="00A66279"/>
    <w:rsid w:val="00B46B32"/>
    <w:rsid w:val="00BC4727"/>
    <w:rsid w:val="00C23A31"/>
    <w:rsid w:val="00C41C2E"/>
    <w:rsid w:val="00C65C25"/>
    <w:rsid w:val="00DC39F6"/>
    <w:rsid w:val="00E9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B851F"/>
  <w15:docId w15:val="{F82BC96F-8563-488F-8754-E865BD90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C41C2E"/>
    <w:pPr>
      <w:tabs>
        <w:tab w:val="center" w:pos="4680"/>
        <w:tab w:val="right" w:pos="9360"/>
      </w:tabs>
    </w:pPr>
  </w:style>
  <w:style w:type="character" w:customStyle="1" w:styleId="HeaderChar">
    <w:name w:val="Header Char"/>
    <w:basedOn w:val="DefaultParagraphFont"/>
    <w:link w:val="Header"/>
    <w:uiPriority w:val="99"/>
    <w:rsid w:val="00C41C2E"/>
  </w:style>
  <w:style w:type="paragraph" w:styleId="Footer">
    <w:name w:val="footer"/>
    <w:basedOn w:val="Normal"/>
    <w:link w:val="FooterChar"/>
    <w:uiPriority w:val="99"/>
    <w:unhideWhenUsed/>
    <w:rsid w:val="00C41C2E"/>
    <w:pPr>
      <w:tabs>
        <w:tab w:val="center" w:pos="4680"/>
        <w:tab w:val="right" w:pos="9360"/>
      </w:tabs>
    </w:pPr>
  </w:style>
  <w:style w:type="character" w:customStyle="1" w:styleId="FooterChar">
    <w:name w:val="Footer Char"/>
    <w:basedOn w:val="DefaultParagraphFont"/>
    <w:link w:val="Footer"/>
    <w:uiPriority w:val="99"/>
    <w:rsid w:val="00C41C2E"/>
  </w:style>
  <w:style w:type="paragraph" w:styleId="BalloonText">
    <w:name w:val="Balloon Text"/>
    <w:basedOn w:val="Normal"/>
    <w:link w:val="BalloonTextChar"/>
    <w:uiPriority w:val="99"/>
    <w:semiHidden/>
    <w:unhideWhenUsed/>
    <w:rsid w:val="00C65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C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3</cp:revision>
  <cp:lastPrinted>2024-11-19T18:38:00Z</cp:lastPrinted>
  <dcterms:created xsi:type="dcterms:W3CDTF">2024-11-26T15:22:00Z</dcterms:created>
  <dcterms:modified xsi:type="dcterms:W3CDTF">2024-12-10T01:26:00Z</dcterms:modified>
</cp:coreProperties>
</file>