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FF3D" w14:textId="2B2D5A8E" w:rsidR="00111CA8" w:rsidRDefault="00E7425B">
      <w:pPr>
        <w:spacing w:before="70"/>
        <w:ind w:left="120"/>
        <w:rPr>
          <w:sz w:val="24"/>
          <w:szCs w:val="24"/>
        </w:rPr>
      </w:pPr>
      <w:r>
        <w:rPr>
          <w:sz w:val="24"/>
          <w:szCs w:val="24"/>
        </w:rPr>
        <w:t>12/04/2024</w:t>
      </w:r>
      <w:r w:rsidR="00A46B7B">
        <w:rPr>
          <w:sz w:val="24"/>
          <w:szCs w:val="24"/>
        </w:rPr>
        <w:t xml:space="preserve">                                            </w:t>
      </w:r>
      <w:r w:rsidR="005D2309">
        <w:rPr>
          <w:sz w:val="24"/>
          <w:szCs w:val="24"/>
        </w:rPr>
        <w:t xml:space="preserve">        </w:t>
      </w:r>
      <w:r w:rsidR="00A46B7B">
        <w:rPr>
          <w:sz w:val="24"/>
          <w:szCs w:val="24"/>
        </w:rPr>
        <w:t xml:space="preserve">Presented by: </w:t>
      </w:r>
      <w:r w:rsidR="00A46B7B">
        <w:rPr>
          <w:spacing w:val="20"/>
          <w:sz w:val="24"/>
          <w:szCs w:val="24"/>
        </w:rPr>
        <w:t xml:space="preserve"> </w:t>
      </w:r>
      <w:r w:rsidR="005D2309" w:rsidRPr="005D2309">
        <w:rPr>
          <w:sz w:val="24"/>
          <w:szCs w:val="24"/>
        </w:rPr>
        <w:t>Mr. Griffin &amp; Mrs. Thompson</w:t>
      </w:r>
    </w:p>
    <w:p w14:paraId="229EFF3E" w14:textId="77777777" w:rsidR="00111CA8" w:rsidRDefault="00111CA8">
      <w:pPr>
        <w:spacing w:before="2" w:line="140" w:lineRule="exact"/>
        <w:rPr>
          <w:sz w:val="15"/>
          <w:szCs w:val="15"/>
        </w:rPr>
      </w:pPr>
    </w:p>
    <w:p w14:paraId="229EFF3F" w14:textId="77777777" w:rsidR="00111CA8" w:rsidRDefault="00111CA8">
      <w:pPr>
        <w:spacing w:line="200" w:lineRule="exact"/>
      </w:pPr>
    </w:p>
    <w:p w14:paraId="229EFF40" w14:textId="77777777" w:rsidR="00111CA8" w:rsidRDefault="00111CA8">
      <w:pPr>
        <w:spacing w:line="200" w:lineRule="exact"/>
      </w:pPr>
    </w:p>
    <w:p w14:paraId="229EFF41" w14:textId="3A4AB465" w:rsidR="00111CA8" w:rsidRPr="008E29D6" w:rsidRDefault="00E7425B" w:rsidP="008E29D6">
      <w:pPr>
        <w:jc w:val="center"/>
        <w:rPr>
          <w:b/>
          <w:bCs/>
          <w:sz w:val="24"/>
          <w:szCs w:val="24"/>
        </w:rPr>
      </w:pPr>
      <w:r w:rsidRPr="008E29D6">
        <w:rPr>
          <w:b/>
          <w:bCs/>
          <w:sz w:val="24"/>
          <w:szCs w:val="24"/>
        </w:rPr>
        <w:t xml:space="preserve">ORDINANCE NO.  </w:t>
      </w:r>
      <w:r w:rsidR="008E29D6" w:rsidRPr="008E29D6">
        <w:rPr>
          <w:b/>
          <w:bCs/>
          <w:sz w:val="24"/>
          <w:szCs w:val="24"/>
        </w:rPr>
        <w:t>12</w:t>
      </w:r>
      <w:r w:rsidR="003D13C8">
        <w:rPr>
          <w:b/>
          <w:bCs/>
          <w:sz w:val="24"/>
          <w:szCs w:val="24"/>
        </w:rPr>
        <w:t>5</w:t>
      </w:r>
      <w:r w:rsidR="008E29D6" w:rsidRPr="008E29D6">
        <w:rPr>
          <w:b/>
          <w:bCs/>
          <w:sz w:val="24"/>
          <w:szCs w:val="24"/>
        </w:rPr>
        <w:t>-2024</w:t>
      </w:r>
    </w:p>
    <w:p w14:paraId="229EFF42" w14:textId="77777777" w:rsidR="00111CA8" w:rsidRDefault="00111CA8">
      <w:pPr>
        <w:spacing w:before="16" w:line="260" w:lineRule="exact"/>
        <w:rPr>
          <w:sz w:val="26"/>
          <w:szCs w:val="26"/>
        </w:rPr>
      </w:pPr>
    </w:p>
    <w:p w14:paraId="229EFF43" w14:textId="2191DEC6" w:rsidR="00111CA8" w:rsidRDefault="00E7425B">
      <w:pPr>
        <w:ind w:left="2909" w:right="2889"/>
        <w:jc w:val="center"/>
        <w:rPr>
          <w:sz w:val="24"/>
          <w:szCs w:val="24"/>
        </w:rPr>
      </w:pPr>
      <w:r>
        <w:rPr>
          <w:b/>
          <w:sz w:val="24"/>
          <w:szCs w:val="24"/>
        </w:rPr>
        <w:t>TITLE:   APPROPRIATION UTILITIES</w:t>
      </w:r>
      <w:r w:rsidR="00A46B7B">
        <w:rPr>
          <w:b/>
          <w:sz w:val="24"/>
          <w:szCs w:val="24"/>
        </w:rPr>
        <w:t xml:space="preserve"> DEPARTMENT</w:t>
      </w:r>
    </w:p>
    <w:p w14:paraId="229EFF44" w14:textId="77777777" w:rsidR="00111CA8" w:rsidRDefault="00111CA8">
      <w:pPr>
        <w:spacing w:before="16" w:line="260" w:lineRule="exact"/>
        <w:rPr>
          <w:sz w:val="26"/>
          <w:szCs w:val="26"/>
        </w:rPr>
      </w:pPr>
    </w:p>
    <w:p w14:paraId="229EFF45" w14:textId="52934628" w:rsidR="00111CA8" w:rsidRDefault="00A46B7B">
      <w:pPr>
        <w:ind w:left="120" w:right="59" w:firstLine="720"/>
        <w:jc w:val="both"/>
        <w:rPr>
          <w:sz w:val="24"/>
          <w:szCs w:val="24"/>
        </w:rPr>
      </w:pPr>
      <w:r>
        <w:rPr>
          <w:b/>
          <w:sz w:val="24"/>
          <w:szCs w:val="24"/>
        </w:rPr>
        <w:t>AN ORDINANCE</w:t>
      </w:r>
      <w:r>
        <w:rPr>
          <w:b/>
          <w:spacing w:val="1"/>
          <w:sz w:val="24"/>
          <w:szCs w:val="24"/>
        </w:rPr>
        <w:t xml:space="preserve"> </w:t>
      </w:r>
      <w:r w:rsidR="002B75D4">
        <w:rPr>
          <w:b/>
          <w:spacing w:val="1"/>
          <w:sz w:val="24"/>
          <w:szCs w:val="24"/>
        </w:rPr>
        <w:t>AUTHORIZING THE APPROVAL OF CONTINGENCY FUNDS IN THE AMOUNT OF $217,346 TO BE APPROPRIATED FROM THE UNAPPROPRIATED ITEM OF THE CITY GRANT FUND TO THE CAPITAL BUDGET OF THE CITY GRANT FUND</w:t>
      </w:r>
      <w:r>
        <w:rPr>
          <w:b/>
          <w:sz w:val="24"/>
          <w:szCs w:val="24"/>
        </w:rPr>
        <w:t>, AND DECLARING AN EMERGENCY.</w:t>
      </w:r>
    </w:p>
    <w:p w14:paraId="229EFF46" w14:textId="77777777" w:rsidR="00111CA8" w:rsidRDefault="00111CA8">
      <w:pPr>
        <w:spacing w:before="16" w:line="260" w:lineRule="exact"/>
        <w:rPr>
          <w:sz w:val="26"/>
          <w:szCs w:val="26"/>
        </w:rPr>
      </w:pPr>
    </w:p>
    <w:p w14:paraId="229EFF47" w14:textId="73C18539" w:rsidR="00111CA8" w:rsidRDefault="00A46B7B">
      <w:pPr>
        <w:ind w:left="120" w:right="59" w:firstLine="720"/>
        <w:jc w:val="both"/>
        <w:rPr>
          <w:sz w:val="24"/>
          <w:szCs w:val="24"/>
        </w:rPr>
      </w:pPr>
      <w:r>
        <w:rPr>
          <w:b/>
          <w:sz w:val="24"/>
          <w:szCs w:val="24"/>
        </w:rPr>
        <w:t xml:space="preserve">WHEREAS, </w:t>
      </w:r>
      <w:r>
        <w:rPr>
          <w:sz w:val="24"/>
          <w:szCs w:val="24"/>
        </w:rPr>
        <w:t>these monies are needed for</w:t>
      </w:r>
      <w:r w:rsidR="00FF5DDD">
        <w:rPr>
          <w:sz w:val="24"/>
          <w:szCs w:val="24"/>
        </w:rPr>
        <w:t xml:space="preserve"> the Waste Water Treatment Plant (WWTP) Sludge De-Watering Building Rehabilitation Project, funded by a $3,000,000 Ohio Build Grant; and </w:t>
      </w:r>
    </w:p>
    <w:p w14:paraId="0A7D17AC" w14:textId="6CBC669E" w:rsidR="00FF5DDD" w:rsidRDefault="00FF5DDD">
      <w:pPr>
        <w:ind w:left="120" w:right="59" w:firstLine="720"/>
        <w:jc w:val="both"/>
        <w:rPr>
          <w:sz w:val="24"/>
          <w:szCs w:val="24"/>
        </w:rPr>
      </w:pPr>
    </w:p>
    <w:p w14:paraId="12B99CA9" w14:textId="3FBAB14F" w:rsidR="00FF5DDD" w:rsidRDefault="00FF5DDD">
      <w:pPr>
        <w:ind w:left="120" w:right="59" w:firstLine="720"/>
        <w:jc w:val="both"/>
        <w:rPr>
          <w:sz w:val="24"/>
          <w:szCs w:val="24"/>
        </w:rPr>
      </w:pPr>
      <w:r>
        <w:rPr>
          <w:sz w:val="24"/>
          <w:szCs w:val="24"/>
        </w:rPr>
        <w:t xml:space="preserve">WHEREAS, Norman Eckinger was awarded the contract through a bid opening on March 28, 2024 and approved by Council, Ord. 35-2024. </w:t>
      </w:r>
    </w:p>
    <w:p w14:paraId="229EFF48" w14:textId="77777777" w:rsidR="00111CA8" w:rsidRDefault="00111CA8">
      <w:pPr>
        <w:spacing w:before="16" w:line="260" w:lineRule="exact"/>
        <w:rPr>
          <w:sz w:val="26"/>
          <w:szCs w:val="26"/>
        </w:rPr>
      </w:pPr>
    </w:p>
    <w:p w14:paraId="229EFF49" w14:textId="77777777" w:rsidR="00111CA8" w:rsidRDefault="00A46B7B">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29EFF4A" w14:textId="77777777" w:rsidR="00111CA8" w:rsidRDefault="00A46B7B">
      <w:pPr>
        <w:ind w:left="120"/>
        <w:rPr>
          <w:sz w:val="24"/>
          <w:szCs w:val="24"/>
        </w:rPr>
      </w:pPr>
      <w:r>
        <w:rPr>
          <w:sz w:val="24"/>
          <w:szCs w:val="24"/>
        </w:rPr>
        <w:t>Barberton, State of</w:t>
      </w:r>
      <w:r>
        <w:rPr>
          <w:spacing w:val="-2"/>
          <w:sz w:val="24"/>
          <w:szCs w:val="24"/>
        </w:rPr>
        <w:t xml:space="preserve"> </w:t>
      </w:r>
      <w:r>
        <w:rPr>
          <w:sz w:val="24"/>
          <w:szCs w:val="24"/>
        </w:rPr>
        <w:t>Ohio:</w:t>
      </w:r>
    </w:p>
    <w:p w14:paraId="229EFF4B" w14:textId="77777777" w:rsidR="00111CA8" w:rsidRDefault="00111CA8">
      <w:pPr>
        <w:spacing w:before="16" w:line="260" w:lineRule="exact"/>
        <w:rPr>
          <w:sz w:val="26"/>
          <w:szCs w:val="26"/>
        </w:rPr>
      </w:pPr>
    </w:p>
    <w:p w14:paraId="229EFF4C" w14:textId="2EB96D27" w:rsidR="00111CA8" w:rsidRDefault="00A46B7B">
      <w:pPr>
        <w:ind w:left="120" w:right="59" w:firstLine="780"/>
        <w:jc w:val="both"/>
        <w:rPr>
          <w:sz w:val="24"/>
          <w:szCs w:val="24"/>
        </w:rPr>
      </w:pPr>
      <w:r>
        <w:rPr>
          <w:b/>
          <w:sz w:val="24"/>
          <w:szCs w:val="24"/>
        </w:rPr>
        <w:t xml:space="preserve">SECTION 1. </w:t>
      </w:r>
      <w:r>
        <w:rPr>
          <w:b/>
          <w:spacing w:val="30"/>
          <w:sz w:val="24"/>
          <w:szCs w:val="24"/>
        </w:rPr>
        <w:t xml:space="preserve"> </w:t>
      </w:r>
      <w:r w:rsidR="00DF43E3">
        <w:rPr>
          <w:sz w:val="24"/>
          <w:szCs w:val="24"/>
        </w:rPr>
        <w:t xml:space="preserve">That the sum of Two </w:t>
      </w:r>
      <w:r>
        <w:rPr>
          <w:sz w:val="24"/>
          <w:szCs w:val="24"/>
        </w:rPr>
        <w:t>Hundred</w:t>
      </w:r>
      <w:r w:rsidR="00DF43E3">
        <w:rPr>
          <w:sz w:val="24"/>
          <w:szCs w:val="24"/>
        </w:rPr>
        <w:t xml:space="preserve"> Seventeen</w:t>
      </w:r>
      <w:r>
        <w:rPr>
          <w:sz w:val="24"/>
          <w:szCs w:val="24"/>
        </w:rPr>
        <w:t xml:space="preserve"> Thousan</w:t>
      </w:r>
      <w:r w:rsidR="00DF43E3">
        <w:rPr>
          <w:sz w:val="24"/>
          <w:szCs w:val="24"/>
        </w:rPr>
        <w:t>d Three Hundred Forty-Six Dollars and No Cents ($217,346</w:t>
      </w:r>
      <w:r>
        <w:rPr>
          <w:sz w:val="24"/>
          <w:szCs w:val="24"/>
        </w:rPr>
        <w:t>.00)</w:t>
      </w:r>
      <w:r>
        <w:rPr>
          <w:spacing w:val="13"/>
          <w:sz w:val="24"/>
          <w:szCs w:val="24"/>
        </w:rPr>
        <w:t xml:space="preserve"> </w:t>
      </w:r>
      <w:r>
        <w:rPr>
          <w:sz w:val="24"/>
          <w:szCs w:val="24"/>
        </w:rPr>
        <w:t>is</w:t>
      </w:r>
      <w:r>
        <w:rPr>
          <w:spacing w:val="13"/>
          <w:sz w:val="24"/>
          <w:szCs w:val="24"/>
        </w:rPr>
        <w:t xml:space="preserve"> </w:t>
      </w:r>
      <w:r>
        <w:rPr>
          <w:sz w:val="24"/>
          <w:szCs w:val="24"/>
        </w:rPr>
        <w:t>hereby</w:t>
      </w:r>
      <w:r>
        <w:rPr>
          <w:spacing w:val="13"/>
          <w:sz w:val="24"/>
          <w:szCs w:val="24"/>
        </w:rPr>
        <w:t xml:space="preserve"> </w:t>
      </w:r>
      <w:r>
        <w:rPr>
          <w:sz w:val="24"/>
          <w:szCs w:val="24"/>
        </w:rPr>
        <w:t>appropriated</w:t>
      </w:r>
      <w:r>
        <w:rPr>
          <w:spacing w:val="13"/>
          <w:sz w:val="24"/>
          <w:szCs w:val="24"/>
        </w:rPr>
        <w:t xml:space="preserve"> </w:t>
      </w:r>
      <w:r>
        <w:rPr>
          <w:sz w:val="24"/>
          <w:szCs w:val="24"/>
        </w:rPr>
        <w:t>from</w:t>
      </w:r>
      <w:r>
        <w:rPr>
          <w:spacing w:val="13"/>
          <w:sz w:val="24"/>
          <w:szCs w:val="24"/>
        </w:rPr>
        <w:t xml:space="preserve"> </w:t>
      </w:r>
      <w:r>
        <w:rPr>
          <w:sz w:val="24"/>
          <w:szCs w:val="24"/>
        </w:rPr>
        <w:t>the</w:t>
      </w:r>
      <w:r>
        <w:rPr>
          <w:spacing w:val="13"/>
          <w:sz w:val="24"/>
          <w:szCs w:val="24"/>
        </w:rPr>
        <w:t xml:space="preserve"> </w:t>
      </w:r>
      <w:r>
        <w:rPr>
          <w:sz w:val="24"/>
          <w:szCs w:val="24"/>
        </w:rPr>
        <w:t>Unappropriated</w:t>
      </w:r>
      <w:r>
        <w:rPr>
          <w:spacing w:val="13"/>
          <w:sz w:val="24"/>
          <w:szCs w:val="24"/>
        </w:rPr>
        <w:t xml:space="preserve"> </w:t>
      </w:r>
      <w:r>
        <w:rPr>
          <w:sz w:val="24"/>
          <w:szCs w:val="24"/>
        </w:rPr>
        <w:t>Item</w:t>
      </w:r>
      <w:r>
        <w:rPr>
          <w:spacing w:val="13"/>
          <w:sz w:val="24"/>
          <w:szCs w:val="24"/>
        </w:rPr>
        <w:t xml:space="preserve"> </w:t>
      </w:r>
      <w:r>
        <w:rPr>
          <w:sz w:val="24"/>
          <w:szCs w:val="24"/>
        </w:rPr>
        <w:t>of</w:t>
      </w:r>
      <w:r>
        <w:rPr>
          <w:spacing w:val="13"/>
          <w:sz w:val="24"/>
          <w:szCs w:val="24"/>
        </w:rPr>
        <w:t xml:space="preserve"> </w:t>
      </w:r>
      <w:r>
        <w:rPr>
          <w:sz w:val="24"/>
          <w:szCs w:val="24"/>
        </w:rPr>
        <w:t>the</w:t>
      </w:r>
      <w:r>
        <w:rPr>
          <w:spacing w:val="13"/>
          <w:sz w:val="24"/>
          <w:szCs w:val="24"/>
        </w:rPr>
        <w:t xml:space="preserve"> </w:t>
      </w:r>
      <w:r w:rsidR="00DF43E3">
        <w:rPr>
          <w:sz w:val="24"/>
          <w:szCs w:val="24"/>
        </w:rPr>
        <w:t>City Grant</w:t>
      </w:r>
      <w:r>
        <w:rPr>
          <w:spacing w:val="13"/>
          <w:sz w:val="24"/>
          <w:szCs w:val="24"/>
        </w:rPr>
        <w:t xml:space="preserve"> </w:t>
      </w:r>
      <w:r>
        <w:rPr>
          <w:sz w:val="24"/>
          <w:szCs w:val="24"/>
        </w:rPr>
        <w:t xml:space="preserve">Fund to the </w:t>
      </w:r>
      <w:r w:rsidR="000B4EF7">
        <w:rPr>
          <w:sz w:val="24"/>
          <w:szCs w:val="24"/>
        </w:rPr>
        <w:t>Capital Budget of the City Grant Fund</w:t>
      </w:r>
      <w:r>
        <w:rPr>
          <w:sz w:val="24"/>
          <w:szCs w:val="24"/>
        </w:rPr>
        <w:t>.</w:t>
      </w:r>
    </w:p>
    <w:p w14:paraId="229EFF4D" w14:textId="77777777" w:rsidR="00111CA8" w:rsidRDefault="00111CA8">
      <w:pPr>
        <w:spacing w:before="16" w:line="260" w:lineRule="exact"/>
        <w:rPr>
          <w:sz w:val="26"/>
          <w:szCs w:val="26"/>
        </w:rPr>
      </w:pPr>
    </w:p>
    <w:p w14:paraId="229EFF4E" w14:textId="77777777" w:rsidR="00111CA8" w:rsidRDefault="00A46B7B">
      <w:pPr>
        <w:ind w:left="120" w:right="59" w:firstLine="780"/>
        <w:jc w:val="both"/>
        <w:rPr>
          <w:sz w:val="24"/>
          <w:szCs w:val="24"/>
        </w:rPr>
      </w:pPr>
      <w:r>
        <w:rPr>
          <w:b/>
          <w:sz w:val="24"/>
          <w:szCs w:val="24"/>
        </w:rPr>
        <w:t xml:space="preserve">SECTION  2.   </w:t>
      </w:r>
      <w:r>
        <w:rPr>
          <w:b/>
          <w:spacing w:val="1"/>
          <w:sz w:val="24"/>
          <w:szCs w:val="24"/>
        </w:rPr>
        <w:t xml:space="preserve"> </w:t>
      </w:r>
      <w:r>
        <w:rPr>
          <w:sz w:val="24"/>
          <w:szCs w:val="24"/>
        </w:rPr>
        <w:t>That  the  Director  of  Finance  is  hereby  directed  to  draw  his warrants in payment thereof.</w:t>
      </w:r>
    </w:p>
    <w:p w14:paraId="229EFF4F" w14:textId="77777777" w:rsidR="00111CA8" w:rsidRDefault="00111CA8">
      <w:pPr>
        <w:spacing w:before="16" w:line="260" w:lineRule="exact"/>
        <w:rPr>
          <w:sz w:val="26"/>
          <w:szCs w:val="26"/>
        </w:rPr>
      </w:pPr>
    </w:p>
    <w:p w14:paraId="229EFF50" w14:textId="77777777" w:rsidR="00111CA8" w:rsidRDefault="00A46B7B">
      <w:pPr>
        <w:ind w:left="120" w:right="59" w:firstLine="780"/>
        <w:jc w:val="both"/>
        <w:rPr>
          <w:sz w:val="24"/>
          <w:szCs w:val="24"/>
        </w:rPr>
      </w:pPr>
      <w:r>
        <w:rPr>
          <w:b/>
          <w:sz w:val="24"/>
          <w:szCs w:val="24"/>
        </w:rPr>
        <w:t xml:space="preserve">SECTION 3. </w:t>
      </w:r>
      <w:r>
        <w:rPr>
          <w:b/>
          <w:spacing w:val="19"/>
          <w:sz w:val="24"/>
          <w:szCs w:val="24"/>
        </w:rPr>
        <w:t xml:space="preserve"> </w:t>
      </w:r>
      <w:r>
        <w:rPr>
          <w:sz w:val="24"/>
          <w:szCs w:val="24"/>
        </w:rPr>
        <w:t>That it is hereby found and determined that all formal actions 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 xml:space="preserve">an open meeting of this Council and that all deliberations of this Council and of any of </w:t>
      </w:r>
      <w:proofErr w:type="spellStart"/>
      <w:r>
        <w:rPr>
          <w:sz w:val="24"/>
          <w:szCs w:val="24"/>
        </w:rPr>
        <w:t>it’s</w:t>
      </w:r>
      <w:proofErr w:type="spellEnd"/>
      <w:r>
        <w:rPr>
          <w:sz w:val="24"/>
          <w:szCs w:val="24"/>
        </w:rPr>
        <w:t xml:space="preserve"> committees that resulted in such formal action were meetings open to the public in compliance with the law.</w:t>
      </w:r>
    </w:p>
    <w:p w14:paraId="229EFF51" w14:textId="77777777" w:rsidR="00111CA8" w:rsidRDefault="00111CA8">
      <w:pPr>
        <w:spacing w:before="16" w:line="260" w:lineRule="exact"/>
        <w:rPr>
          <w:sz w:val="26"/>
          <w:szCs w:val="26"/>
        </w:rPr>
      </w:pPr>
    </w:p>
    <w:p w14:paraId="229EFF52" w14:textId="48DEEE14" w:rsidR="00111CA8" w:rsidRDefault="00A46B7B">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in order to</w:t>
      </w:r>
      <w:r w:rsidR="005E1AAD">
        <w:rPr>
          <w:sz w:val="24"/>
          <w:szCs w:val="24"/>
        </w:rPr>
        <w:t xml:space="preserve"> facilitate timeliness in keeping the project moving forward</w:t>
      </w:r>
      <w:r>
        <w:rPr>
          <w:sz w:val="24"/>
          <w:szCs w:val="24"/>
        </w:rPr>
        <w:t xml:space="preserve">, and provided it receives the necessary votes required by the City Charter, shall be in full force and effect from and after </w:t>
      </w:r>
      <w:proofErr w:type="spellStart"/>
      <w:r>
        <w:rPr>
          <w:sz w:val="24"/>
          <w:szCs w:val="24"/>
        </w:rPr>
        <w:t>it’s</w:t>
      </w:r>
      <w:proofErr w:type="spellEnd"/>
      <w:r>
        <w:rPr>
          <w:sz w:val="24"/>
          <w:szCs w:val="24"/>
        </w:rPr>
        <w:t xml:space="preserve"> passage and approval;</w:t>
      </w:r>
      <w:r>
        <w:rPr>
          <w:spacing w:val="56"/>
          <w:sz w:val="24"/>
          <w:szCs w:val="24"/>
        </w:rPr>
        <w:t xml:space="preserve"> </w:t>
      </w:r>
      <w:r>
        <w:rPr>
          <w:sz w:val="24"/>
          <w:szCs w:val="24"/>
        </w:rPr>
        <w:t>otherwise</w:t>
      </w:r>
      <w:r>
        <w:rPr>
          <w:spacing w:val="56"/>
          <w:sz w:val="24"/>
          <w:szCs w:val="24"/>
        </w:rPr>
        <w:t xml:space="preserve"> </w:t>
      </w:r>
      <w:r>
        <w:rPr>
          <w:sz w:val="24"/>
          <w:szCs w:val="24"/>
        </w:rPr>
        <w:t>to</w:t>
      </w:r>
      <w:r>
        <w:rPr>
          <w:spacing w:val="56"/>
          <w:sz w:val="24"/>
          <w:szCs w:val="24"/>
        </w:rPr>
        <w:t xml:space="preserve"> </w:t>
      </w:r>
      <w:r>
        <w:rPr>
          <w:sz w:val="24"/>
          <w:szCs w:val="24"/>
        </w:rPr>
        <w:t>be</w:t>
      </w:r>
      <w:r>
        <w:rPr>
          <w:spacing w:val="56"/>
          <w:sz w:val="24"/>
          <w:szCs w:val="24"/>
        </w:rPr>
        <w:t xml:space="preserve"> </w:t>
      </w:r>
      <w:r>
        <w:rPr>
          <w:sz w:val="24"/>
          <w:szCs w:val="24"/>
        </w:rPr>
        <w:t>in</w:t>
      </w:r>
      <w:r>
        <w:rPr>
          <w:spacing w:val="56"/>
          <w:sz w:val="24"/>
          <w:szCs w:val="24"/>
        </w:rPr>
        <w:t xml:space="preserve"> </w:t>
      </w:r>
      <w:r>
        <w:rPr>
          <w:sz w:val="24"/>
          <w:szCs w:val="24"/>
        </w:rPr>
        <w:t>full</w:t>
      </w:r>
      <w:r>
        <w:rPr>
          <w:spacing w:val="56"/>
          <w:sz w:val="24"/>
          <w:szCs w:val="24"/>
        </w:rPr>
        <w:t xml:space="preserve"> </w:t>
      </w:r>
      <w:r>
        <w:rPr>
          <w:sz w:val="24"/>
          <w:szCs w:val="24"/>
        </w:rPr>
        <w:t>force</w:t>
      </w:r>
      <w:r>
        <w:rPr>
          <w:spacing w:val="56"/>
          <w:sz w:val="24"/>
          <w:szCs w:val="24"/>
        </w:rPr>
        <w:t xml:space="preserve"> </w:t>
      </w:r>
      <w:r>
        <w:rPr>
          <w:sz w:val="24"/>
          <w:szCs w:val="24"/>
        </w:rPr>
        <w:t>and</w:t>
      </w:r>
      <w:r>
        <w:rPr>
          <w:spacing w:val="56"/>
          <w:sz w:val="24"/>
          <w:szCs w:val="24"/>
        </w:rPr>
        <w:t xml:space="preserve"> </w:t>
      </w:r>
      <w:r>
        <w:rPr>
          <w:sz w:val="24"/>
          <w:szCs w:val="24"/>
        </w:rPr>
        <w:t>effect</w:t>
      </w:r>
      <w:r>
        <w:rPr>
          <w:spacing w:val="56"/>
          <w:sz w:val="24"/>
          <w:szCs w:val="24"/>
        </w:rPr>
        <w:t xml:space="preserve"> </w:t>
      </w:r>
      <w:r>
        <w:rPr>
          <w:sz w:val="24"/>
          <w:szCs w:val="24"/>
        </w:rPr>
        <w:t>from</w:t>
      </w:r>
      <w:r>
        <w:rPr>
          <w:spacing w:val="56"/>
          <w:sz w:val="24"/>
          <w:szCs w:val="24"/>
        </w:rPr>
        <w:t xml:space="preserve"> </w:t>
      </w:r>
      <w:r>
        <w:rPr>
          <w:sz w:val="24"/>
          <w:szCs w:val="24"/>
        </w:rPr>
        <w:t>and</w:t>
      </w:r>
      <w:r>
        <w:rPr>
          <w:spacing w:val="56"/>
          <w:sz w:val="24"/>
          <w:szCs w:val="24"/>
        </w:rPr>
        <w:t xml:space="preserve"> </w:t>
      </w:r>
      <w:r>
        <w:rPr>
          <w:sz w:val="24"/>
          <w:szCs w:val="24"/>
        </w:rPr>
        <w:t>after</w:t>
      </w:r>
      <w:r>
        <w:rPr>
          <w:spacing w:val="56"/>
          <w:sz w:val="24"/>
          <w:szCs w:val="24"/>
        </w:rPr>
        <w:t xml:space="preserve"> </w:t>
      </w:r>
      <w:r>
        <w:rPr>
          <w:sz w:val="24"/>
          <w:szCs w:val="24"/>
        </w:rPr>
        <w:t>the</w:t>
      </w:r>
      <w:r>
        <w:rPr>
          <w:spacing w:val="56"/>
          <w:sz w:val="24"/>
          <w:szCs w:val="24"/>
        </w:rPr>
        <w:t xml:space="preserve"> </w:t>
      </w:r>
      <w:r>
        <w:rPr>
          <w:sz w:val="24"/>
          <w:szCs w:val="24"/>
        </w:rPr>
        <w:t>earliest</w:t>
      </w:r>
      <w:r>
        <w:rPr>
          <w:spacing w:val="56"/>
          <w:sz w:val="24"/>
          <w:szCs w:val="24"/>
        </w:rPr>
        <w:t xml:space="preserve"> </w:t>
      </w:r>
      <w:r>
        <w:rPr>
          <w:sz w:val="24"/>
          <w:szCs w:val="24"/>
        </w:rPr>
        <w:t>period allowed by</w:t>
      </w:r>
      <w:r>
        <w:rPr>
          <w:spacing w:val="-2"/>
          <w:sz w:val="24"/>
          <w:szCs w:val="24"/>
        </w:rPr>
        <w:t xml:space="preserve"> </w:t>
      </w:r>
      <w:r>
        <w:rPr>
          <w:sz w:val="24"/>
          <w:szCs w:val="24"/>
        </w:rPr>
        <w:t>law.</w:t>
      </w:r>
    </w:p>
    <w:p w14:paraId="229EFF53" w14:textId="77777777" w:rsidR="00111CA8" w:rsidRDefault="00111CA8">
      <w:pPr>
        <w:spacing w:before="2" w:line="140" w:lineRule="exact"/>
        <w:rPr>
          <w:sz w:val="15"/>
          <w:szCs w:val="15"/>
        </w:rPr>
      </w:pPr>
    </w:p>
    <w:p w14:paraId="229EFF54" w14:textId="77777777" w:rsidR="00111CA8" w:rsidRDefault="00111CA8">
      <w:pPr>
        <w:spacing w:line="200" w:lineRule="exact"/>
      </w:pPr>
    </w:p>
    <w:p w14:paraId="229EFF55" w14:textId="77777777" w:rsidR="00111CA8" w:rsidRDefault="00111CA8">
      <w:pPr>
        <w:spacing w:line="200" w:lineRule="exact"/>
      </w:pPr>
    </w:p>
    <w:p w14:paraId="229EFF56" w14:textId="5005E0CD" w:rsidR="00111CA8" w:rsidRDefault="00933AC1">
      <w:pPr>
        <w:spacing w:line="260" w:lineRule="exact"/>
        <w:ind w:left="2460"/>
        <w:rPr>
          <w:sz w:val="24"/>
          <w:szCs w:val="24"/>
        </w:rPr>
      </w:pPr>
      <w:r>
        <w:pict w14:anchorId="229EFF65">
          <v:group id="_x0000_s1030" style="position:absolute;left:0;text-align:left;margin-left:126pt;margin-top:54.95pt;width:180pt;height:0;z-index:-251659776;mso-position-horizontal-relative:page" coordorigin="2520,1099" coordsize="3600,0">
            <v:shape id="_x0000_s1031" style="position:absolute;left:2520;top:1099;width:3600;height:0" coordorigin="2520,1099" coordsize="3600,0" path="m2520,1099r3600,e" filled="f" strokeweight=".48pt">
              <v:path arrowok="t"/>
            </v:shape>
            <w10:wrap anchorx="page"/>
          </v:group>
        </w:pict>
      </w:r>
      <w:r>
        <w:pict w14:anchorId="229EFF66">
          <v:group id="_x0000_s1028" style="position:absolute;left:0;text-align:left;margin-left:324pt;margin-top:54.95pt;width:198pt;height:0;z-index:-251658752;mso-position-horizontal-relative:page" coordorigin="6480,1099" coordsize="3960,0">
            <v:shape id="_x0000_s1029" style="position:absolute;left:6480;top:1099;width:3960;height:0" coordorigin="6480,1099" coordsize="3960,0" path="m6480,1099r3960,e" filled="f" strokeweight=".48pt">
              <v:path arrowok="t"/>
            </v:shape>
            <w10:wrap anchorx="page"/>
          </v:group>
        </w:pict>
      </w:r>
      <w:r w:rsidR="005E1AAD">
        <w:rPr>
          <w:position w:val="-1"/>
          <w:sz w:val="24"/>
          <w:szCs w:val="24"/>
        </w:rPr>
        <w:t xml:space="preserve">     </w:t>
      </w:r>
      <w:r w:rsidR="00A46B7B">
        <w:rPr>
          <w:position w:val="-1"/>
          <w:sz w:val="24"/>
          <w:szCs w:val="24"/>
        </w:rPr>
        <w:t>Passed</w:t>
      </w:r>
      <w:r w:rsidR="005E1AAD">
        <w:rPr>
          <w:position w:val="-1"/>
          <w:sz w:val="24"/>
          <w:szCs w:val="24"/>
        </w:rPr>
        <w:t xml:space="preserve"> </w:t>
      </w:r>
      <w:r>
        <w:rPr>
          <w:sz w:val="24"/>
          <w:szCs w:val="24"/>
          <w:u w:val="single"/>
        </w:rPr>
        <w:t>December 16, 2024</w:t>
      </w:r>
      <w:r>
        <w:rPr>
          <w:sz w:val="24"/>
          <w:szCs w:val="24"/>
        </w:rPr>
        <w:t xml:space="preserve">  </w:t>
      </w:r>
      <w:r w:rsidR="00A46B7B">
        <w:rPr>
          <w:position w:val="-1"/>
          <w:sz w:val="24"/>
          <w:szCs w:val="24"/>
        </w:rPr>
        <w:t xml:space="preserve">        </w:t>
      </w:r>
      <w:r w:rsidR="00A46B7B">
        <w:rPr>
          <w:spacing w:val="7"/>
          <w:position w:val="-1"/>
          <w:sz w:val="24"/>
          <w:szCs w:val="24"/>
        </w:rPr>
        <w:t xml:space="preserve"> </w:t>
      </w:r>
    </w:p>
    <w:p w14:paraId="229EFF57" w14:textId="77777777" w:rsidR="00111CA8" w:rsidRDefault="00111CA8">
      <w:pPr>
        <w:spacing w:line="200" w:lineRule="exact"/>
      </w:pPr>
    </w:p>
    <w:p w14:paraId="229EFF58" w14:textId="77777777" w:rsidR="00111CA8" w:rsidRDefault="00111CA8">
      <w:pPr>
        <w:spacing w:line="200" w:lineRule="exact"/>
      </w:pPr>
    </w:p>
    <w:p w14:paraId="229EFF59" w14:textId="77777777" w:rsidR="00111CA8" w:rsidRDefault="00111CA8">
      <w:pPr>
        <w:spacing w:line="200" w:lineRule="exact"/>
      </w:pPr>
    </w:p>
    <w:p w14:paraId="229EFF5A" w14:textId="77777777" w:rsidR="00111CA8" w:rsidRDefault="00111CA8">
      <w:pPr>
        <w:spacing w:before="4" w:line="200" w:lineRule="exact"/>
      </w:pPr>
    </w:p>
    <w:p w14:paraId="229EFF5B" w14:textId="77777777" w:rsidR="00111CA8" w:rsidRDefault="00A46B7B">
      <w:pPr>
        <w:spacing w:before="29"/>
        <w:ind w:left="840"/>
        <w:rPr>
          <w:sz w:val="24"/>
          <w:szCs w:val="24"/>
        </w:rPr>
      </w:pPr>
      <w:r>
        <w:rPr>
          <w:sz w:val="24"/>
          <w:szCs w:val="24"/>
        </w:rPr>
        <w:t>Clerk of</w:t>
      </w:r>
      <w:r>
        <w:rPr>
          <w:spacing w:val="-2"/>
          <w:sz w:val="24"/>
          <w:szCs w:val="24"/>
        </w:rPr>
        <w:t xml:space="preserve"> </w:t>
      </w:r>
      <w:r>
        <w:rPr>
          <w:sz w:val="24"/>
          <w:szCs w:val="24"/>
        </w:rPr>
        <w:t xml:space="preserve">Council                                      </w:t>
      </w:r>
      <w:r>
        <w:rPr>
          <w:spacing w:val="7"/>
          <w:sz w:val="24"/>
          <w:szCs w:val="24"/>
        </w:rPr>
        <w:t xml:space="preserve"> </w:t>
      </w:r>
      <w:r>
        <w:rPr>
          <w:sz w:val="24"/>
          <w:szCs w:val="24"/>
        </w:rPr>
        <w:t>President of</w:t>
      </w:r>
      <w:r>
        <w:rPr>
          <w:spacing w:val="-2"/>
          <w:sz w:val="24"/>
          <w:szCs w:val="24"/>
        </w:rPr>
        <w:t xml:space="preserve"> </w:t>
      </w:r>
      <w:r>
        <w:rPr>
          <w:sz w:val="24"/>
          <w:szCs w:val="24"/>
        </w:rPr>
        <w:t>Council</w:t>
      </w:r>
    </w:p>
    <w:p w14:paraId="229EFF5C" w14:textId="77777777" w:rsidR="00111CA8" w:rsidRDefault="00111CA8">
      <w:pPr>
        <w:spacing w:before="2" w:line="140" w:lineRule="exact"/>
        <w:rPr>
          <w:sz w:val="15"/>
          <w:szCs w:val="15"/>
        </w:rPr>
      </w:pPr>
    </w:p>
    <w:p w14:paraId="229EFF5D" w14:textId="77777777" w:rsidR="00111CA8" w:rsidRDefault="00111CA8">
      <w:pPr>
        <w:spacing w:line="200" w:lineRule="exact"/>
      </w:pPr>
    </w:p>
    <w:p w14:paraId="229EFF5E" w14:textId="77777777" w:rsidR="00111CA8" w:rsidRDefault="00111CA8">
      <w:pPr>
        <w:spacing w:line="200" w:lineRule="exact"/>
      </w:pPr>
    </w:p>
    <w:p w14:paraId="229EFF5F" w14:textId="0E12D132" w:rsidR="00111CA8" w:rsidRDefault="00933AC1">
      <w:pPr>
        <w:spacing w:line="260" w:lineRule="exact"/>
        <w:ind w:left="2460"/>
        <w:rPr>
          <w:sz w:val="24"/>
          <w:szCs w:val="24"/>
        </w:rPr>
      </w:pPr>
      <w:r>
        <w:pict w14:anchorId="229EFF67">
          <v:group id="_x0000_s1026" style="position:absolute;left:0;text-align:left;margin-left:324pt;margin-top:54.95pt;width:198pt;height:0;z-index:-251657728;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A46B7B">
        <w:rPr>
          <w:position w:val="-1"/>
          <w:sz w:val="24"/>
          <w:szCs w:val="24"/>
        </w:rPr>
        <w:t xml:space="preserve">Approved </w:t>
      </w:r>
      <w:r w:rsidR="00A46B7B">
        <w:rPr>
          <w:position w:val="-1"/>
          <w:sz w:val="24"/>
          <w:szCs w:val="24"/>
          <w:u w:val="single" w:color="000000"/>
        </w:rPr>
        <w:t xml:space="preserve">                                                        </w:t>
      </w:r>
      <w:r w:rsidR="005E1AAD">
        <w:rPr>
          <w:position w:val="-1"/>
          <w:sz w:val="24"/>
          <w:szCs w:val="24"/>
        </w:rPr>
        <w:t xml:space="preserve"> 2024</w:t>
      </w:r>
    </w:p>
    <w:p w14:paraId="229EFF60" w14:textId="77777777" w:rsidR="00111CA8" w:rsidRDefault="00111CA8">
      <w:pPr>
        <w:spacing w:line="200" w:lineRule="exact"/>
      </w:pPr>
    </w:p>
    <w:p w14:paraId="229EFF61" w14:textId="77777777" w:rsidR="00111CA8" w:rsidRDefault="00111CA8">
      <w:pPr>
        <w:spacing w:line="200" w:lineRule="exact"/>
      </w:pPr>
    </w:p>
    <w:p w14:paraId="229EFF62" w14:textId="77777777" w:rsidR="00111CA8" w:rsidRDefault="00111CA8">
      <w:pPr>
        <w:spacing w:line="200" w:lineRule="exact"/>
      </w:pPr>
    </w:p>
    <w:p w14:paraId="229EFF63" w14:textId="77777777" w:rsidR="00111CA8" w:rsidRDefault="00111CA8">
      <w:pPr>
        <w:spacing w:before="4" w:line="200" w:lineRule="exact"/>
      </w:pPr>
    </w:p>
    <w:p w14:paraId="229EFF64" w14:textId="77777777" w:rsidR="00111CA8" w:rsidRDefault="00A46B7B">
      <w:pPr>
        <w:spacing w:before="29"/>
        <w:ind w:left="4762" w:right="3382"/>
        <w:jc w:val="center"/>
        <w:rPr>
          <w:sz w:val="24"/>
          <w:szCs w:val="24"/>
        </w:rPr>
      </w:pPr>
      <w:r>
        <w:rPr>
          <w:sz w:val="24"/>
          <w:szCs w:val="24"/>
        </w:rPr>
        <w:t>Mayor</w:t>
      </w:r>
    </w:p>
    <w:sectPr w:rsidR="00111CA8" w:rsidSect="008E29D6">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7A28" w14:textId="77777777" w:rsidR="004C0DE1" w:rsidRDefault="004C0DE1" w:rsidP="004C0DE1">
      <w:r>
        <w:separator/>
      </w:r>
    </w:p>
  </w:endnote>
  <w:endnote w:type="continuationSeparator" w:id="0">
    <w:p w14:paraId="7D9435BD" w14:textId="77777777" w:rsidR="004C0DE1" w:rsidRDefault="004C0DE1" w:rsidP="004C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C4BF" w14:textId="77777777" w:rsidR="004C0DE1" w:rsidRDefault="004C0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5AE9" w14:textId="77777777" w:rsidR="004C0DE1" w:rsidRDefault="004C0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135C" w14:textId="77777777" w:rsidR="004C0DE1" w:rsidRDefault="004C0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2D6D" w14:textId="77777777" w:rsidR="004C0DE1" w:rsidRDefault="004C0DE1" w:rsidP="004C0DE1">
      <w:r>
        <w:separator/>
      </w:r>
    </w:p>
  </w:footnote>
  <w:footnote w:type="continuationSeparator" w:id="0">
    <w:p w14:paraId="0661FEE1" w14:textId="77777777" w:rsidR="004C0DE1" w:rsidRDefault="004C0DE1" w:rsidP="004C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3E12" w14:textId="77777777" w:rsidR="004C0DE1" w:rsidRDefault="004C0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8BC3" w14:textId="2F5B0780" w:rsidR="004C0DE1" w:rsidRDefault="004C0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55F" w14:textId="77777777" w:rsidR="004C0DE1" w:rsidRDefault="004C0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102BB"/>
    <w:multiLevelType w:val="multilevel"/>
    <w:tmpl w:val="D5944B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A8"/>
    <w:rsid w:val="000B4EF7"/>
    <w:rsid w:val="00111CA8"/>
    <w:rsid w:val="002B75D4"/>
    <w:rsid w:val="003D13C8"/>
    <w:rsid w:val="004C0DE1"/>
    <w:rsid w:val="005D2309"/>
    <w:rsid w:val="005E1AAD"/>
    <w:rsid w:val="008E29D6"/>
    <w:rsid w:val="00933AC1"/>
    <w:rsid w:val="00A46B7B"/>
    <w:rsid w:val="00A46E27"/>
    <w:rsid w:val="00DF43E3"/>
    <w:rsid w:val="00E7425B"/>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EFF3D"/>
  <w15:docId w15:val="{3FD99EAF-03FB-4105-946B-FC4E728D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C0DE1"/>
    <w:pPr>
      <w:tabs>
        <w:tab w:val="center" w:pos="4680"/>
        <w:tab w:val="right" w:pos="9360"/>
      </w:tabs>
    </w:pPr>
  </w:style>
  <w:style w:type="character" w:customStyle="1" w:styleId="HeaderChar">
    <w:name w:val="Header Char"/>
    <w:basedOn w:val="DefaultParagraphFont"/>
    <w:link w:val="Header"/>
    <w:uiPriority w:val="99"/>
    <w:rsid w:val="004C0DE1"/>
  </w:style>
  <w:style w:type="paragraph" w:styleId="Footer">
    <w:name w:val="footer"/>
    <w:basedOn w:val="Normal"/>
    <w:link w:val="FooterChar"/>
    <w:uiPriority w:val="99"/>
    <w:unhideWhenUsed/>
    <w:rsid w:val="004C0DE1"/>
    <w:pPr>
      <w:tabs>
        <w:tab w:val="center" w:pos="4680"/>
        <w:tab w:val="right" w:pos="9360"/>
      </w:tabs>
    </w:pPr>
  </w:style>
  <w:style w:type="character" w:customStyle="1" w:styleId="FooterChar">
    <w:name w:val="Footer Char"/>
    <w:basedOn w:val="DefaultParagraphFont"/>
    <w:link w:val="Footer"/>
    <w:uiPriority w:val="99"/>
    <w:rsid w:val="004C0DE1"/>
  </w:style>
  <w:style w:type="paragraph" w:styleId="BalloonText">
    <w:name w:val="Balloon Text"/>
    <w:basedOn w:val="Normal"/>
    <w:link w:val="BalloonTextChar"/>
    <w:uiPriority w:val="99"/>
    <w:semiHidden/>
    <w:unhideWhenUsed/>
    <w:rsid w:val="00A46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5</cp:revision>
  <cp:lastPrinted>2024-12-04T16:05:00Z</cp:lastPrinted>
  <dcterms:created xsi:type="dcterms:W3CDTF">2024-12-04T16:04:00Z</dcterms:created>
  <dcterms:modified xsi:type="dcterms:W3CDTF">2024-12-17T00:36:00Z</dcterms:modified>
</cp:coreProperties>
</file>