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CE05D" w14:textId="7248FAFC" w:rsidR="00087839" w:rsidRDefault="007E4CBB" w:rsidP="007E4CBB">
      <w:pPr>
        <w:spacing w:before="70"/>
        <w:ind w:left="79" w:right="226"/>
        <w:rPr>
          <w:sz w:val="24"/>
          <w:szCs w:val="24"/>
        </w:rPr>
      </w:pPr>
      <w:r>
        <w:rPr>
          <w:sz w:val="24"/>
          <w:szCs w:val="24"/>
        </w:rPr>
        <w:t>03/26</w:t>
      </w:r>
      <w:r w:rsidR="008501B3">
        <w:rPr>
          <w:sz w:val="24"/>
          <w:szCs w:val="24"/>
        </w:rPr>
        <w:t xml:space="preserve">/2024                                        </w:t>
      </w:r>
      <w:r w:rsidR="001007BE">
        <w:rPr>
          <w:sz w:val="24"/>
          <w:szCs w:val="24"/>
        </w:rPr>
        <w:tab/>
      </w:r>
      <w:r w:rsidR="001007BE">
        <w:rPr>
          <w:sz w:val="24"/>
          <w:szCs w:val="24"/>
        </w:rPr>
        <w:tab/>
      </w:r>
      <w:r w:rsidR="00BB4C97">
        <w:rPr>
          <w:sz w:val="24"/>
          <w:szCs w:val="24"/>
        </w:rPr>
        <w:tab/>
      </w:r>
      <w:r w:rsidR="008501B3">
        <w:rPr>
          <w:sz w:val="24"/>
          <w:szCs w:val="24"/>
        </w:rPr>
        <w:t xml:space="preserve">Presented by: </w:t>
      </w:r>
      <w:r w:rsidR="00072F79">
        <w:rPr>
          <w:sz w:val="24"/>
          <w:szCs w:val="24"/>
        </w:rPr>
        <w:t>Mrs. Thompson</w:t>
      </w:r>
    </w:p>
    <w:p w14:paraId="4D282547" w14:textId="77777777" w:rsidR="00087839" w:rsidRDefault="00BB4C97">
      <w:pPr>
        <w:spacing w:before="16" w:line="260" w:lineRule="exact"/>
        <w:rPr>
          <w:sz w:val="26"/>
          <w:szCs w:val="26"/>
        </w:rPr>
      </w:pPr>
      <w:r>
        <w:rPr>
          <w:sz w:val="26"/>
          <w:szCs w:val="26"/>
        </w:rPr>
        <w:tab/>
      </w:r>
    </w:p>
    <w:p w14:paraId="182AF84D" w14:textId="06F2A492" w:rsidR="00087839" w:rsidRDefault="007E4CBB">
      <w:pPr>
        <w:ind w:left="2992" w:right="2972"/>
        <w:jc w:val="center"/>
        <w:rPr>
          <w:sz w:val="24"/>
          <w:szCs w:val="24"/>
        </w:rPr>
      </w:pPr>
      <w:bookmarkStart w:id="0" w:name="_Hlk164245209"/>
      <w:r>
        <w:rPr>
          <w:b/>
          <w:sz w:val="24"/>
          <w:szCs w:val="24"/>
        </w:rPr>
        <w:t xml:space="preserve">ORDINANCE NO. </w:t>
      </w:r>
      <w:r w:rsidR="00E5352F">
        <w:rPr>
          <w:b/>
          <w:sz w:val="24"/>
          <w:szCs w:val="24"/>
        </w:rPr>
        <w:t>34</w:t>
      </w:r>
      <w:r w:rsidR="008501B3">
        <w:rPr>
          <w:b/>
          <w:sz w:val="24"/>
          <w:szCs w:val="24"/>
        </w:rPr>
        <w:t>-2024</w:t>
      </w:r>
    </w:p>
    <w:p w14:paraId="43845DD7" w14:textId="77777777" w:rsidR="00087839" w:rsidRDefault="00087839">
      <w:pPr>
        <w:spacing w:before="16" w:line="260" w:lineRule="exact"/>
        <w:rPr>
          <w:sz w:val="26"/>
          <w:szCs w:val="26"/>
        </w:rPr>
      </w:pPr>
    </w:p>
    <w:p w14:paraId="4810DFF7" w14:textId="6EB07D68" w:rsidR="00087839" w:rsidRPr="00F64253" w:rsidRDefault="008501B3" w:rsidP="00F64253">
      <w:pPr>
        <w:jc w:val="center"/>
        <w:rPr>
          <w:b/>
          <w:bCs/>
          <w:sz w:val="24"/>
          <w:szCs w:val="24"/>
        </w:rPr>
      </w:pPr>
      <w:r w:rsidRPr="00F64253">
        <w:rPr>
          <w:b/>
          <w:bCs/>
          <w:sz w:val="24"/>
          <w:szCs w:val="24"/>
        </w:rPr>
        <w:t>TITLE:  ENTER INTO CONTRACT</w:t>
      </w:r>
      <w:r w:rsidR="00F64253" w:rsidRPr="00F64253">
        <w:rPr>
          <w:b/>
          <w:bCs/>
          <w:sz w:val="24"/>
          <w:szCs w:val="24"/>
        </w:rPr>
        <w:t xml:space="preserve"> </w:t>
      </w:r>
      <w:r w:rsidRPr="00F64253">
        <w:rPr>
          <w:b/>
          <w:bCs/>
          <w:sz w:val="24"/>
          <w:szCs w:val="24"/>
        </w:rPr>
        <w:t>OPENGOV</w:t>
      </w:r>
    </w:p>
    <w:p w14:paraId="4A6CDEEC" w14:textId="77777777" w:rsidR="00B11CEC" w:rsidRPr="00F64253" w:rsidRDefault="00B11CEC" w:rsidP="00F64253">
      <w:pPr>
        <w:jc w:val="center"/>
        <w:rPr>
          <w:b/>
          <w:bCs/>
          <w:sz w:val="24"/>
          <w:szCs w:val="24"/>
        </w:rPr>
      </w:pPr>
      <w:r w:rsidRPr="00F64253">
        <w:rPr>
          <w:b/>
          <w:bCs/>
          <w:sz w:val="24"/>
          <w:szCs w:val="24"/>
        </w:rPr>
        <w:t>AMENDING ORDINANCE 27-2024</w:t>
      </w:r>
    </w:p>
    <w:p w14:paraId="4DB0D58E" w14:textId="77777777" w:rsidR="00087839" w:rsidRPr="00F64253" w:rsidRDefault="00087839" w:rsidP="00F64253"/>
    <w:p w14:paraId="13FD8FEA" w14:textId="77777777" w:rsidR="00087839" w:rsidRPr="00C71DD7" w:rsidRDefault="008501B3" w:rsidP="00C71DD7">
      <w:pPr>
        <w:ind w:left="120" w:right="59" w:firstLine="720"/>
        <w:jc w:val="both"/>
        <w:rPr>
          <w:b/>
          <w:sz w:val="24"/>
          <w:szCs w:val="24"/>
        </w:rPr>
      </w:pPr>
      <w:r>
        <w:rPr>
          <w:b/>
          <w:sz w:val="24"/>
          <w:szCs w:val="24"/>
        </w:rPr>
        <w:t>AN</w:t>
      </w:r>
      <w:r>
        <w:rPr>
          <w:b/>
          <w:spacing w:val="49"/>
          <w:sz w:val="24"/>
          <w:szCs w:val="24"/>
        </w:rPr>
        <w:t xml:space="preserve"> </w:t>
      </w:r>
      <w:r>
        <w:rPr>
          <w:b/>
          <w:sz w:val="24"/>
          <w:szCs w:val="24"/>
        </w:rPr>
        <w:t>ORDINANCE</w:t>
      </w:r>
      <w:r w:rsidR="00B11CEC">
        <w:rPr>
          <w:b/>
          <w:sz w:val="24"/>
          <w:szCs w:val="24"/>
        </w:rPr>
        <w:t xml:space="preserve"> AMENDING ORDINANCE 27-2024 “ENTER INTO CONTRACT – OPENGOV” TO REFLECT AN INCREASE IN THE AMOUNT TO </w:t>
      </w:r>
      <w:r w:rsidR="00C71DD7">
        <w:rPr>
          <w:b/>
          <w:sz w:val="24"/>
          <w:szCs w:val="24"/>
        </w:rPr>
        <w:t>$152,156.00, DUE TO THE CONTRACT BEING IMPLEMENTED FOR THREE YEARS</w:t>
      </w:r>
      <w:r>
        <w:rPr>
          <w:b/>
          <w:sz w:val="24"/>
          <w:szCs w:val="24"/>
        </w:rPr>
        <w:t>, AND DECLARING AN EMERGENCY.</w:t>
      </w:r>
    </w:p>
    <w:bookmarkEnd w:id="0"/>
    <w:p w14:paraId="0186C9FF" w14:textId="77777777" w:rsidR="00087839" w:rsidRDefault="00087839">
      <w:pPr>
        <w:spacing w:before="16" w:line="260" w:lineRule="exact"/>
        <w:rPr>
          <w:sz w:val="26"/>
          <w:szCs w:val="26"/>
        </w:rPr>
      </w:pPr>
    </w:p>
    <w:p w14:paraId="2AFFE1C7" w14:textId="77777777" w:rsidR="00087839" w:rsidRDefault="008501B3">
      <w:pPr>
        <w:ind w:left="120" w:right="59" w:firstLine="720"/>
        <w:jc w:val="both"/>
        <w:rPr>
          <w:sz w:val="24"/>
          <w:szCs w:val="24"/>
        </w:rPr>
      </w:pPr>
      <w:r>
        <w:rPr>
          <w:b/>
          <w:sz w:val="24"/>
          <w:szCs w:val="24"/>
        </w:rPr>
        <w:t>WHEREAS,</w:t>
      </w:r>
      <w:r>
        <w:rPr>
          <w:b/>
          <w:spacing w:val="1"/>
          <w:sz w:val="24"/>
          <w:szCs w:val="24"/>
        </w:rPr>
        <w:t xml:space="preserve"> </w:t>
      </w:r>
      <w:r>
        <w:rPr>
          <w:sz w:val="24"/>
          <w:szCs w:val="24"/>
        </w:rPr>
        <w:t>year one cost should be $60,675.00 which is $28,800.00 for implementation and $31,875</w:t>
      </w:r>
      <w:r w:rsidR="009B0BFB">
        <w:rPr>
          <w:sz w:val="24"/>
          <w:szCs w:val="24"/>
        </w:rPr>
        <w:t>.00</w:t>
      </w:r>
      <w:r>
        <w:rPr>
          <w:spacing w:val="-8"/>
          <w:sz w:val="24"/>
          <w:szCs w:val="24"/>
        </w:rPr>
        <w:t xml:space="preserve"> </w:t>
      </w:r>
      <w:r>
        <w:rPr>
          <w:sz w:val="24"/>
          <w:szCs w:val="24"/>
        </w:rPr>
        <w:t>for</w:t>
      </w:r>
      <w:r>
        <w:rPr>
          <w:spacing w:val="-3"/>
          <w:sz w:val="24"/>
          <w:szCs w:val="24"/>
        </w:rPr>
        <w:t xml:space="preserve"> </w:t>
      </w:r>
      <w:r>
        <w:rPr>
          <w:sz w:val="24"/>
          <w:szCs w:val="24"/>
        </w:rPr>
        <w:t>prorated year of</w:t>
      </w:r>
      <w:r>
        <w:rPr>
          <w:spacing w:val="-2"/>
          <w:sz w:val="24"/>
          <w:szCs w:val="24"/>
        </w:rPr>
        <w:t xml:space="preserve"> </w:t>
      </w:r>
      <w:r>
        <w:rPr>
          <w:sz w:val="24"/>
          <w:szCs w:val="24"/>
        </w:rPr>
        <w:t>service; and,</w:t>
      </w:r>
    </w:p>
    <w:p w14:paraId="3585543B" w14:textId="77777777" w:rsidR="00087839" w:rsidRDefault="00087839">
      <w:pPr>
        <w:spacing w:before="16" w:line="260" w:lineRule="exact"/>
        <w:rPr>
          <w:sz w:val="26"/>
          <w:szCs w:val="26"/>
        </w:rPr>
      </w:pPr>
    </w:p>
    <w:p w14:paraId="56FD1E9B" w14:textId="77777777" w:rsidR="00087839" w:rsidRDefault="008501B3">
      <w:pPr>
        <w:ind w:left="840"/>
        <w:rPr>
          <w:sz w:val="24"/>
          <w:szCs w:val="24"/>
        </w:rPr>
      </w:pPr>
      <w:r>
        <w:rPr>
          <w:b/>
          <w:sz w:val="24"/>
          <w:szCs w:val="24"/>
        </w:rPr>
        <w:t xml:space="preserve">WHEREAS, </w:t>
      </w:r>
      <w:r>
        <w:rPr>
          <w:sz w:val="24"/>
          <w:szCs w:val="24"/>
        </w:rPr>
        <w:t>year</w:t>
      </w:r>
      <w:r>
        <w:rPr>
          <w:spacing w:val="-1"/>
          <w:sz w:val="24"/>
          <w:szCs w:val="24"/>
        </w:rPr>
        <w:t xml:space="preserve"> </w:t>
      </w:r>
      <w:r>
        <w:rPr>
          <w:sz w:val="24"/>
          <w:szCs w:val="24"/>
        </w:rPr>
        <w:t>two cost should be $44,625.00;</w:t>
      </w:r>
      <w:r>
        <w:rPr>
          <w:spacing w:val="-11"/>
          <w:sz w:val="24"/>
          <w:szCs w:val="24"/>
        </w:rPr>
        <w:t xml:space="preserve"> </w:t>
      </w:r>
      <w:r>
        <w:rPr>
          <w:sz w:val="24"/>
          <w:szCs w:val="24"/>
        </w:rPr>
        <w:t>and,</w:t>
      </w:r>
    </w:p>
    <w:p w14:paraId="478C0743" w14:textId="77777777" w:rsidR="00087839" w:rsidRDefault="00087839">
      <w:pPr>
        <w:spacing w:before="16" w:line="260" w:lineRule="exact"/>
        <w:rPr>
          <w:sz w:val="26"/>
          <w:szCs w:val="26"/>
        </w:rPr>
      </w:pPr>
    </w:p>
    <w:p w14:paraId="61FF5ED8" w14:textId="77777777" w:rsidR="00087839" w:rsidRDefault="008501B3">
      <w:pPr>
        <w:ind w:left="840"/>
        <w:rPr>
          <w:sz w:val="24"/>
          <w:szCs w:val="24"/>
        </w:rPr>
      </w:pPr>
      <w:r>
        <w:rPr>
          <w:b/>
          <w:sz w:val="24"/>
          <w:szCs w:val="24"/>
        </w:rPr>
        <w:t>WHEREAS</w:t>
      </w:r>
      <w:r>
        <w:rPr>
          <w:sz w:val="24"/>
          <w:szCs w:val="24"/>
        </w:rPr>
        <w:t>, year three cost should be $46,856.00;</w:t>
      </w:r>
      <w:r>
        <w:rPr>
          <w:spacing w:val="-11"/>
          <w:sz w:val="24"/>
          <w:szCs w:val="24"/>
        </w:rPr>
        <w:t xml:space="preserve"> </w:t>
      </w:r>
      <w:r>
        <w:rPr>
          <w:sz w:val="24"/>
          <w:szCs w:val="24"/>
        </w:rPr>
        <w:t>and</w:t>
      </w:r>
    </w:p>
    <w:p w14:paraId="1CE66594" w14:textId="77777777" w:rsidR="00087839" w:rsidRDefault="00087839">
      <w:pPr>
        <w:spacing w:before="16" w:line="260" w:lineRule="exact"/>
        <w:rPr>
          <w:sz w:val="26"/>
          <w:szCs w:val="26"/>
        </w:rPr>
      </w:pPr>
    </w:p>
    <w:p w14:paraId="4DD3A1D3" w14:textId="77777777" w:rsidR="00087839" w:rsidRDefault="008501B3">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4AF40B4C" w14:textId="77777777" w:rsidR="00087839" w:rsidRDefault="008501B3">
      <w:pPr>
        <w:ind w:left="120"/>
        <w:rPr>
          <w:sz w:val="24"/>
          <w:szCs w:val="24"/>
        </w:rPr>
      </w:pPr>
      <w:r>
        <w:rPr>
          <w:sz w:val="24"/>
          <w:szCs w:val="24"/>
        </w:rPr>
        <w:t>Barberton, State of</w:t>
      </w:r>
      <w:r>
        <w:rPr>
          <w:spacing w:val="-2"/>
          <w:sz w:val="24"/>
          <w:szCs w:val="24"/>
        </w:rPr>
        <w:t xml:space="preserve"> </w:t>
      </w:r>
      <w:r w:rsidR="00B11CEC">
        <w:rPr>
          <w:sz w:val="24"/>
          <w:szCs w:val="24"/>
        </w:rPr>
        <w:t>Ohio</w:t>
      </w:r>
    </w:p>
    <w:p w14:paraId="0F622ED1" w14:textId="77777777" w:rsidR="00087839" w:rsidRDefault="00087839">
      <w:pPr>
        <w:spacing w:before="16" w:line="260" w:lineRule="exact"/>
        <w:rPr>
          <w:sz w:val="26"/>
          <w:szCs w:val="26"/>
        </w:rPr>
      </w:pPr>
    </w:p>
    <w:p w14:paraId="44AAB0FD" w14:textId="77777777" w:rsidR="00067CD2" w:rsidRPr="000E7AD9" w:rsidRDefault="00067CD2">
      <w:pPr>
        <w:spacing w:before="16" w:line="260" w:lineRule="exact"/>
        <w:rPr>
          <w:sz w:val="24"/>
          <w:szCs w:val="24"/>
        </w:rPr>
      </w:pPr>
      <w:r>
        <w:rPr>
          <w:sz w:val="26"/>
          <w:szCs w:val="26"/>
        </w:rPr>
        <w:tab/>
      </w:r>
      <w:r w:rsidR="000E7AD9">
        <w:rPr>
          <w:sz w:val="26"/>
          <w:szCs w:val="26"/>
        </w:rPr>
        <w:t xml:space="preserve">   </w:t>
      </w:r>
      <w:r w:rsidRPr="000E7AD9">
        <w:rPr>
          <w:b/>
          <w:sz w:val="26"/>
          <w:szCs w:val="26"/>
        </w:rPr>
        <w:t>SECTION 1.</w:t>
      </w:r>
      <w:r>
        <w:rPr>
          <w:sz w:val="26"/>
          <w:szCs w:val="26"/>
        </w:rPr>
        <w:t xml:space="preserve"> </w:t>
      </w:r>
      <w:r w:rsidRPr="000E7AD9">
        <w:rPr>
          <w:sz w:val="24"/>
          <w:szCs w:val="24"/>
        </w:rPr>
        <w:t xml:space="preserve">That the Mayor, or his Designee, is hereby authorized to amend Ordinance No. 27-2024 to reflect an increase in the amount to One Hundred </w:t>
      </w:r>
      <w:r w:rsidR="000E7AD9" w:rsidRPr="000E7AD9">
        <w:rPr>
          <w:sz w:val="24"/>
          <w:szCs w:val="24"/>
        </w:rPr>
        <w:t>Fifty-Two</w:t>
      </w:r>
      <w:r w:rsidRPr="000E7AD9">
        <w:rPr>
          <w:sz w:val="24"/>
          <w:szCs w:val="24"/>
        </w:rPr>
        <w:t xml:space="preserve"> Thousand </w:t>
      </w:r>
      <w:r w:rsidR="000E7AD9" w:rsidRPr="000E7AD9">
        <w:rPr>
          <w:sz w:val="24"/>
          <w:szCs w:val="24"/>
        </w:rPr>
        <w:t xml:space="preserve">One Hundred Fifty-Six </w:t>
      </w:r>
      <w:r w:rsidRPr="000E7AD9">
        <w:rPr>
          <w:sz w:val="24"/>
          <w:szCs w:val="24"/>
        </w:rPr>
        <w:t xml:space="preserve">Dollars and No Cents ($152,156.00), due to </w:t>
      </w:r>
      <w:r w:rsidR="000E7AD9" w:rsidRPr="000E7AD9">
        <w:rPr>
          <w:sz w:val="24"/>
          <w:szCs w:val="24"/>
        </w:rPr>
        <w:t>the contract being implemented for three years.</w:t>
      </w:r>
    </w:p>
    <w:p w14:paraId="6354A210" w14:textId="77777777" w:rsidR="00087839" w:rsidRDefault="00087839">
      <w:pPr>
        <w:spacing w:before="16" w:line="260" w:lineRule="exact"/>
        <w:rPr>
          <w:sz w:val="26"/>
          <w:szCs w:val="26"/>
        </w:rPr>
      </w:pPr>
    </w:p>
    <w:p w14:paraId="40DA3CF1" w14:textId="77777777" w:rsidR="00087839" w:rsidRDefault="008501B3">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0F60D06E" w14:textId="77777777" w:rsidR="00087839" w:rsidRDefault="00087839">
      <w:pPr>
        <w:spacing w:before="16" w:line="260" w:lineRule="exact"/>
        <w:rPr>
          <w:sz w:val="26"/>
          <w:szCs w:val="26"/>
        </w:rPr>
      </w:pPr>
    </w:p>
    <w:p w14:paraId="1028CE80" w14:textId="77777777" w:rsidR="00087839" w:rsidRDefault="008501B3">
      <w:pPr>
        <w:ind w:left="120" w:right="59" w:firstLine="720"/>
        <w:jc w:val="both"/>
        <w:rPr>
          <w:sz w:val="24"/>
          <w:szCs w:val="24"/>
        </w:rPr>
      </w:pPr>
      <w:r>
        <w:rPr>
          <w:b/>
          <w:sz w:val="24"/>
          <w:szCs w:val="24"/>
        </w:rPr>
        <w:t xml:space="preserve">SECTION 3. </w:t>
      </w:r>
      <w:r>
        <w:rPr>
          <w:b/>
          <w:spacing w:val="3"/>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give the City and OpenGov</w:t>
      </w:r>
      <w:r>
        <w:rPr>
          <w:spacing w:val="1"/>
          <w:sz w:val="24"/>
          <w:szCs w:val="24"/>
        </w:rPr>
        <w:t xml:space="preserve"> </w:t>
      </w:r>
      <w:r>
        <w:rPr>
          <w:sz w:val="24"/>
          <w:szCs w:val="24"/>
        </w:rPr>
        <w:t>proper time for implementation,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0886C35E" w14:textId="77777777" w:rsidR="00087839" w:rsidRDefault="00087839">
      <w:pPr>
        <w:spacing w:before="2" w:line="140" w:lineRule="exact"/>
        <w:rPr>
          <w:sz w:val="15"/>
          <w:szCs w:val="15"/>
        </w:rPr>
      </w:pPr>
    </w:p>
    <w:p w14:paraId="3501AFD6" w14:textId="77777777" w:rsidR="00087839" w:rsidRDefault="00087839">
      <w:pPr>
        <w:spacing w:line="200" w:lineRule="exact"/>
      </w:pPr>
    </w:p>
    <w:p w14:paraId="1CC3718C" w14:textId="77777777" w:rsidR="00087839" w:rsidRDefault="00087839">
      <w:pPr>
        <w:spacing w:line="200" w:lineRule="exact"/>
      </w:pPr>
    </w:p>
    <w:p w14:paraId="10E7C24F" w14:textId="024474C8" w:rsidR="00087839" w:rsidRDefault="000474DF">
      <w:pPr>
        <w:spacing w:line="260" w:lineRule="exact"/>
        <w:ind w:left="2880"/>
        <w:rPr>
          <w:sz w:val="24"/>
          <w:szCs w:val="24"/>
        </w:rPr>
      </w:pPr>
      <w:r>
        <w:pict w14:anchorId="0BDD6455">
          <v:group id="_x0000_s1030" style="position:absolute;left:0;text-align:left;margin-left:126pt;margin-top:54.95pt;width:174pt;height:0;z-index:-251659776;mso-position-horizontal-relative:page" coordorigin="2520,1099" coordsize="3480,0">
            <v:shape id="_x0000_s1031" style="position:absolute;left:2520;top:1099;width:3480;height:0" coordorigin="2520,1099" coordsize="3480,0" path="m2520,1099r3480,e" filled="f" strokeweight=".48pt">
              <v:path arrowok="t"/>
            </v:shape>
            <w10:wrap anchorx="page"/>
          </v:group>
        </w:pict>
      </w:r>
      <w:r>
        <w:pict w14:anchorId="475EB66B">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A8605A">
        <w:rPr>
          <w:position w:val="-1"/>
          <w:sz w:val="24"/>
          <w:szCs w:val="24"/>
        </w:rPr>
        <w:t xml:space="preserve">  </w:t>
      </w:r>
      <w:r w:rsidR="008501B3">
        <w:rPr>
          <w:position w:val="-1"/>
          <w:sz w:val="24"/>
          <w:szCs w:val="24"/>
        </w:rPr>
        <w:t>Passed</w:t>
      </w:r>
      <w:r w:rsidR="00A8605A">
        <w:rPr>
          <w:position w:val="-1"/>
          <w:sz w:val="24"/>
          <w:szCs w:val="24"/>
        </w:rPr>
        <w:t xml:space="preserve"> </w:t>
      </w:r>
      <w:r w:rsidRPr="000474DF">
        <w:rPr>
          <w:position w:val="-1"/>
          <w:sz w:val="24"/>
          <w:szCs w:val="24"/>
          <w:u w:val="single"/>
        </w:rPr>
        <w:tab/>
        <w:t>April 29, 2024</w:t>
      </w:r>
      <w:r w:rsidR="008501B3">
        <w:rPr>
          <w:position w:val="-1"/>
          <w:sz w:val="24"/>
          <w:szCs w:val="24"/>
        </w:rPr>
        <w:t xml:space="preserve"> </w:t>
      </w:r>
      <w:r w:rsidR="008501B3">
        <w:rPr>
          <w:position w:val="-1"/>
          <w:sz w:val="24"/>
          <w:szCs w:val="24"/>
          <w:u w:val="single" w:color="000000"/>
        </w:rPr>
        <w:t xml:space="preserve"> </w:t>
      </w:r>
    </w:p>
    <w:p w14:paraId="2615F7E3" w14:textId="77777777" w:rsidR="00087839" w:rsidRDefault="00087839">
      <w:pPr>
        <w:spacing w:line="200" w:lineRule="exact"/>
      </w:pPr>
    </w:p>
    <w:p w14:paraId="33D3993B" w14:textId="77777777" w:rsidR="00087839" w:rsidRDefault="00087839">
      <w:pPr>
        <w:spacing w:line="200" w:lineRule="exact"/>
      </w:pPr>
    </w:p>
    <w:p w14:paraId="57AA3723" w14:textId="77777777" w:rsidR="00087839" w:rsidRDefault="00087839">
      <w:pPr>
        <w:spacing w:line="200" w:lineRule="exact"/>
      </w:pPr>
    </w:p>
    <w:p w14:paraId="3812173A" w14:textId="77777777" w:rsidR="00087839" w:rsidRDefault="00087839">
      <w:pPr>
        <w:spacing w:before="4" w:line="200" w:lineRule="exact"/>
      </w:pPr>
    </w:p>
    <w:p w14:paraId="2911D9EC" w14:textId="77777777" w:rsidR="00087839" w:rsidRDefault="008501B3">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2CE20203" w14:textId="77777777" w:rsidR="00087839" w:rsidRDefault="00087839">
      <w:pPr>
        <w:spacing w:before="2" w:line="140" w:lineRule="exact"/>
        <w:rPr>
          <w:sz w:val="15"/>
          <w:szCs w:val="15"/>
        </w:rPr>
      </w:pPr>
    </w:p>
    <w:p w14:paraId="7573E74E" w14:textId="77777777" w:rsidR="00087839" w:rsidRDefault="00087839">
      <w:pPr>
        <w:spacing w:line="200" w:lineRule="exact"/>
      </w:pPr>
    </w:p>
    <w:p w14:paraId="7A7DA0B4" w14:textId="77777777" w:rsidR="00087839" w:rsidRDefault="00087839">
      <w:pPr>
        <w:spacing w:line="200" w:lineRule="exact"/>
      </w:pPr>
    </w:p>
    <w:p w14:paraId="408B25E2" w14:textId="77777777" w:rsidR="00087839" w:rsidRDefault="000474DF">
      <w:pPr>
        <w:spacing w:line="260" w:lineRule="exact"/>
        <w:ind w:left="2640"/>
        <w:rPr>
          <w:sz w:val="24"/>
          <w:szCs w:val="24"/>
        </w:rPr>
      </w:pPr>
      <w:r>
        <w:pict w14:anchorId="178900CA">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8501B3">
        <w:rPr>
          <w:position w:val="-1"/>
          <w:sz w:val="24"/>
          <w:szCs w:val="24"/>
        </w:rPr>
        <w:t xml:space="preserve">Approved </w:t>
      </w:r>
      <w:r w:rsidR="008501B3">
        <w:rPr>
          <w:position w:val="-1"/>
          <w:sz w:val="24"/>
          <w:szCs w:val="24"/>
          <w:u w:val="single" w:color="000000"/>
        </w:rPr>
        <w:t xml:space="preserve">                                                            </w:t>
      </w:r>
      <w:r w:rsidR="008501B3">
        <w:rPr>
          <w:position w:val="-1"/>
          <w:sz w:val="24"/>
          <w:szCs w:val="24"/>
        </w:rPr>
        <w:t xml:space="preserve"> 2024</w:t>
      </w:r>
    </w:p>
    <w:p w14:paraId="353918C2" w14:textId="77777777" w:rsidR="00087839" w:rsidRDefault="00087839">
      <w:pPr>
        <w:spacing w:line="200" w:lineRule="exact"/>
      </w:pPr>
    </w:p>
    <w:p w14:paraId="6A779328" w14:textId="77777777" w:rsidR="00087839" w:rsidRDefault="00087839">
      <w:pPr>
        <w:spacing w:line="200" w:lineRule="exact"/>
      </w:pPr>
    </w:p>
    <w:p w14:paraId="085546B8" w14:textId="77777777" w:rsidR="00087839" w:rsidRDefault="00087839">
      <w:pPr>
        <w:spacing w:line="200" w:lineRule="exact"/>
      </w:pPr>
    </w:p>
    <w:p w14:paraId="4A86A482" w14:textId="77777777" w:rsidR="00087839" w:rsidRDefault="00087839">
      <w:pPr>
        <w:spacing w:before="4" w:line="200" w:lineRule="exact"/>
      </w:pPr>
    </w:p>
    <w:p w14:paraId="2A61FAC0" w14:textId="77777777" w:rsidR="00087839" w:rsidRDefault="008501B3">
      <w:pPr>
        <w:spacing w:before="29"/>
        <w:ind w:left="4762" w:right="3382"/>
        <w:jc w:val="center"/>
        <w:rPr>
          <w:sz w:val="24"/>
          <w:szCs w:val="24"/>
        </w:rPr>
      </w:pPr>
      <w:r>
        <w:rPr>
          <w:sz w:val="24"/>
          <w:szCs w:val="24"/>
        </w:rPr>
        <w:t>Mayor</w:t>
      </w:r>
    </w:p>
    <w:sectPr w:rsidR="00087839" w:rsidSect="00E5352F">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A46B" w14:textId="77777777" w:rsidR="008501B3" w:rsidRDefault="008501B3" w:rsidP="008501B3">
      <w:r>
        <w:separator/>
      </w:r>
    </w:p>
  </w:endnote>
  <w:endnote w:type="continuationSeparator" w:id="0">
    <w:p w14:paraId="3E70C3F5" w14:textId="77777777" w:rsidR="008501B3" w:rsidRDefault="008501B3" w:rsidP="0085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EECA" w14:textId="77777777" w:rsidR="008501B3" w:rsidRDefault="00850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35D2" w14:textId="77777777" w:rsidR="008501B3" w:rsidRDefault="00850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919B" w14:textId="77777777" w:rsidR="008501B3" w:rsidRDefault="0085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E3A9" w14:textId="77777777" w:rsidR="008501B3" w:rsidRDefault="008501B3" w:rsidP="008501B3">
      <w:r>
        <w:separator/>
      </w:r>
    </w:p>
  </w:footnote>
  <w:footnote w:type="continuationSeparator" w:id="0">
    <w:p w14:paraId="7EDDB477" w14:textId="77777777" w:rsidR="008501B3" w:rsidRDefault="008501B3" w:rsidP="00850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E4C5" w14:textId="77777777" w:rsidR="008501B3" w:rsidRDefault="00850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35E7" w14:textId="7E44E4A7" w:rsidR="008501B3" w:rsidRDefault="00850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7763" w14:textId="77777777" w:rsidR="008501B3" w:rsidRDefault="0085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33FBD"/>
    <w:multiLevelType w:val="multilevel"/>
    <w:tmpl w:val="11DEDE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77525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839"/>
    <w:rsid w:val="000474DF"/>
    <w:rsid w:val="00067CD2"/>
    <w:rsid w:val="00072F79"/>
    <w:rsid w:val="00087839"/>
    <w:rsid w:val="000E7AD9"/>
    <w:rsid w:val="001007BE"/>
    <w:rsid w:val="002A2E58"/>
    <w:rsid w:val="005A5411"/>
    <w:rsid w:val="007E4CBB"/>
    <w:rsid w:val="00835D15"/>
    <w:rsid w:val="008501B3"/>
    <w:rsid w:val="008A5909"/>
    <w:rsid w:val="009B0BFB"/>
    <w:rsid w:val="00A8605A"/>
    <w:rsid w:val="00B11CEC"/>
    <w:rsid w:val="00B7409A"/>
    <w:rsid w:val="00BB4C97"/>
    <w:rsid w:val="00C71DD7"/>
    <w:rsid w:val="00D249C6"/>
    <w:rsid w:val="00E5352F"/>
    <w:rsid w:val="00F6387F"/>
    <w:rsid w:val="00F6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569F2"/>
  <w15:docId w15:val="{192D22BF-9C87-4D74-BA94-5214ADD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501B3"/>
    <w:pPr>
      <w:tabs>
        <w:tab w:val="center" w:pos="4680"/>
        <w:tab w:val="right" w:pos="9360"/>
      </w:tabs>
    </w:pPr>
  </w:style>
  <w:style w:type="character" w:customStyle="1" w:styleId="HeaderChar">
    <w:name w:val="Header Char"/>
    <w:basedOn w:val="DefaultParagraphFont"/>
    <w:link w:val="Header"/>
    <w:uiPriority w:val="99"/>
    <w:rsid w:val="008501B3"/>
  </w:style>
  <w:style w:type="paragraph" w:styleId="Footer">
    <w:name w:val="footer"/>
    <w:basedOn w:val="Normal"/>
    <w:link w:val="FooterChar"/>
    <w:uiPriority w:val="99"/>
    <w:unhideWhenUsed/>
    <w:rsid w:val="008501B3"/>
    <w:pPr>
      <w:tabs>
        <w:tab w:val="center" w:pos="4680"/>
        <w:tab w:val="right" w:pos="9360"/>
      </w:tabs>
    </w:pPr>
  </w:style>
  <w:style w:type="character" w:customStyle="1" w:styleId="FooterChar">
    <w:name w:val="Footer Char"/>
    <w:basedOn w:val="DefaultParagraphFont"/>
    <w:link w:val="Footer"/>
    <w:uiPriority w:val="99"/>
    <w:rsid w:val="008501B3"/>
  </w:style>
  <w:style w:type="paragraph" w:styleId="BalloonText">
    <w:name w:val="Balloon Text"/>
    <w:basedOn w:val="Normal"/>
    <w:link w:val="BalloonTextChar"/>
    <w:uiPriority w:val="99"/>
    <w:semiHidden/>
    <w:unhideWhenUsed/>
    <w:rsid w:val="00850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2024-04-17T15:20:00Z</cp:lastPrinted>
  <dcterms:created xsi:type="dcterms:W3CDTF">2024-04-17T15:18:00Z</dcterms:created>
  <dcterms:modified xsi:type="dcterms:W3CDTF">2024-04-22T23:24:00Z</dcterms:modified>
</cp:coreProperties>
</file>