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66ED" w14:textId="7D895AF2" w:rsidR="003C2A8D" w:rsidRPr="00AB3F07" w:rsidRDefault="003C2A8D" w:rsidP="003C2A8D">
      <w:pPr>
        <w:suppressAutoHyphens/>
        <w:jc w:val="center"/>
        <w:rPr>
          <w:rFonts w:asciiTheme="minorHAnsi" w:hAnsiTheme="minorHAnsi" w:cstheme="minorHAnsi"/>
          <w:sz w:val="22"/>
          <w:szCs w:val="22"/>
        </w:rPr>
      </w:pPr>
      <w:r w:rsidRPr="00AB3F07">
        <w:rPr>
          <w:rFonts w:asciiTheme="minorHAnsi" w:hAnsiTheme="minorHAnsi" w:cstheme="minorHAnsi"/>
          <w:b/>
          <w:sz w:val="22"/>
          <w:szCs w:val="22"/>
          <w:u w:val="double"/>
        </w:rPr>
        <w:t>PUBLIC NOTICE</w:t>
      </w:r>
    </w:p>
    <w:p w14:paraId="1AC54427" w14:textId="7027DB8C" w:rsidR="003C2A8D" w:rsidRPr="00AB3F07" w:rsidRDefault="00942336" w:rsidP="003C2A8D">
      <w:pPr>
        <w:suppressAutoHyphens/>
        <w:jc w:val="center"/>
        <w:rPr>
          <w:rFonts w:asciiTheme="minorHAnsi" w:hAnsiTheme="minorHAnsi" w:cstheme="minorHAnsi"/>
          <w:sz w:val="22"/>
          <w:szCs w:val="22"/>
        </w:rPr>
      </w:pPr>
      <w:r w:rsidRPr="00AB3F07">
        <w:rPr>
          <w:rFonts w:asciiTheme="minorHAnsi" w:hAnsiTheme="minorHAnsi" w:cstheme="minorHAnsi"/>
          <w:sz w:val="22"/>
          <w:szCs w:val="22"/>
        </w:rPr>
        <w:t xml:space="preserve">NOTICE OF </w:t>
      </w:r>
      <w:r w:rsidR="003C2A8D" w:rsidRPr="00AB3F07">
        <w:rPr>
          <w:rFonts w:asciiTheme="minorHAnsi" w:hAnsiTheme="minorHAnsi" w:cstheme="minorHAnsi"/>
          <w:sz w:val="22"/>
          <w:szCs w:val="22"/>
        </w:rPr>
        <w:t>CI</w:t>
      </w:r>
      <w:r w:rsidRPr="00AB3F07">
        <w:rPr>
          <w:rFonts w:asciiTheme="minorHAnsi" w:hAnsiTheme="minorHAnsi" w:cstheme="minorHAnsi"/>
          <w:sz w:val="22"/>
          <w:szCs w:val="22"/>
        </w:rPr>
        <w:t xml:space="preserve">VIL SERVICE EXAMINATION: </w:t>
      </w:r>
      <w:r w:rsidR="00AB3F07">
        <w:rPr>
          <w:rFonts w:asciiTheme="minorHAnsi" w:hAnsiTheme="minorHAnsi" w:cstheme="minorHAnsi"/>
          <w:sz w:val="22"/>
          <w:szCs w:val="22"/>
        </w:rPr>
        <w:t>DECEMBER 1</w:t>
      </w:r>
      <w:r w:rsidR="00324A72">
        <w:rPr>
          <w:rFonts w:asciiTheme="minorHAnsi" w:hAnsiTheme="minorHAnsi" w:cstheme="minorHAnsi"/>
          <w:sz w:val="22"/>
          <w:szCs w:val="22"/>
        </w:rPr>
        <w:t>5</w:t>
      </w:r>
      <w:r w:rsidR="00AB3F07">
        <w:rPr>
          <w:rFonts w:asciiTheme="minorHAnsi" w:hAnsiTheme="minorHAnsi" w:cstheme="minorHAnsi"/>
          <w:sz w:val="22"/>
          <w:szCs w:val="22"/>
        </w:rPr>
        <w:t>, 2025</w:t>
      </w:r>
      <w:r w:rsidR="00C27E38" w:rsidRPr="00AB3F07">
        <w:rPr>
          <w:rFonts w:asciiTheme="minorHAnsi" w:hAnsiTheme="minorHAnsi" w:cstheme="minorHAnsi"/>
          <w:sz w:val="22"/>
          <w:szCs w:val="22"/>
        </w:rPr>
        <w:t xml:space="preserve"> – </w:t>
      </w:r>
      <w:r w:rsidR="00F4289F">
        <w:rPr>
          <w:rFonts w:asciiTheme="minorHAnsi" w:hAnsiTheme="minorHAnsi" w:cstheme="minorHAnsi"/>
          <w:sz w:val="22"/>
          <w:szCs w:val="22"/>
        </w:rPr>
        <w:t>JANUARY 19, 2026</w:t>
      </w:r>
    </w:p>
    <w:p w14:paraId="1CD44C89" w14:textId="77777777" w:rsidR="003C2A8D" w:rsidRPr="00AB3F07" w:rsidRDefault="003C2A8D" w:rsidP="003C2A8D">
      <w:pPr>
        <w:suppressAutoHyphens/>
        <w:jc w:val="center"/>
        <w:rPr>
          <w:rFonts w:asciiTheme="minorHAnsi" w:hAnsiTheme="minorHAnsi" w:cstheme="minorHAnsi"/>
          <w:sz w:val="22"/>
          <w:szCs w:val="22"/>
        </w:rPr>
      </w:pPr>
      <w:r w:rsidRPr="00AB3F07">
        <w:rPr>
          <w:rFonts w:asciiTheme="minorHAnsi" w:hAnsiTheme="minorHAnsi" w:cstheme="minorHAnsi"/>
          <w:sz w:val="22"/>
          <w:szCs w:val="22"/>
        </w:rPr>
        <w:t>CITY OF BARBERTON, OHIO</w:t>
      </w:r>
    </w:p>
    <w:p w14:paraId="77E17B9E" w14:textId="77777777" w:rsidR="003C2A8D" w:rsidRPr="00AB3F07" w:rsidRDefault="003C2A8D" w:rsidP="003C2A8D">
      <w:pPr>
        <w:pBdr>
          <w:top w:val="single" w:sz="18" w:space="1" w:color="auto"/>
          <w:left w:val="single" w:sz="18" w:space="1" w:color="auto"/>
          <w:bottom w:val="single" w:sz="18" w:space="1" w:color="auto"/>
          <w:right w:val="single" w:sz="18" w:space="1" w:color="auto"/>
        </w:pBdr>
        <w:suppressAutoHyphens/>
        <w:jc w:val="center"/>
        <w:rPr>
          <w:rFonts w:asciiTheme="minorHAnsi" w:hAnsiTheme="minorHAnsi" w:cstheme="minorHAnsi"/>
          <w:sz w:val="22"/>
          <w:szCs w:val="22"/>
        </w:rPr>
      </w:pPr>
      <w:r w:rsidRPr="00AB3F07">
        <w:rPr>
          <w:rFonts w:asciiTheme="minorHAnsi" w:hAnsiTheme="minorHAnsi" w:cstheme="minorHAnsi"/>
          <w:sz w:val="22"/>
          <w:szCs w:val="22"/>
        </w:rPr>
        <w:t>PLEASE READ THIS NOTICE CAREFULLY PRIOR TO COMPLETING APPLICATION</w:t>
      </w:r>
    </w:p>
    <w:p w14:paraId="42685ADF" w14:textId="0AFD3E5D" w:rsidR="003C2A8D" w:rsidRPr="00AB3F07" w:rsidRDefault="003C2A8D" w:rsidP="003C2A8D">
      <w:pPr>
        <w:suppressAutoHyphens/>
        <w:rPr>
          <w:rFonts w:asciiTheme="minorHAnsi" w:hAnsiTheme="minorHAnsi" w:cstheme="minorHAnsi"/>
          <w:sz w:val="22"/>
          <w:szCs w:val="22"/>
        </w:rPr>
      </w:pPr>
      <w:r w:rsidRPr="00AB3F07">
        <w:rPr>
          <w:rFonts w:asciiTheme="minorHAnsi" w:hAnsiTheme="minorHAnsi" w:cstheme="minorHAnsi"/>
          <w:b/>
          <w:sz w:val="22"/>
          <w:szCs w:val="22"/>
        </w:rPr>
        <w:t>POSITION:</w:t>
      </w:r>
    </w:p>
    <w:p w14:paraId="387300AB" w14:textId="2A2B921A" w:rsidR="003C2A8D" w:rsidRPr="00AB3F07" w:rsidRDefault="003C2A8D" w:rsidP="003C2A8D">
      <w:pPr>
        <w:suppressAutoHyphens/>
        <w:rPr>
          <w:rFonts w:asciiTheme="minorHAnsi" w:hAnsiTheme="minorHAnsi" w:cstheme="minorHAnsi"/>
          <w:bCs/>
          <w:sz w:val="22"/>
          <w:szCs w:val="22"/>
        </w:rPr>
      </w:pPr>
      <w:r w:rsidRPr="00AB3F07">
        <w:rPr>
          <w:rFonts w:asciiTheme="minorHAnsi" w:hAnsiTheme="minorHAnsi" w:cstheme="minorHAnsi"/>
          <w:sz w:val="22"/>
          <w:szCs w:val="22"/>
        </w:rPr>
        <w:t>JOB TITLE</w:t>
      </w:r>
      <w:r w:rsidRPr="00AB3F07">
        <w:rPr>
          <w:rFonts w:asciiTheme="minorHAnsi" w:hAnsiTheme="minorHAnsi" w:cstheme="minorHAnsi"/>
          <w:sz w:val="22"/>
          <w:szCs w:val="22"/>
        </w:rPr>
        <w:tab/>
      </w:r>
      <w:r w:rsidRPr="00AB3F07">
        <w:rPr>
          <w:rFonts w:asciiTheme="minorHAnsi" w:hAnsiTheme="minorHAnsi" w:cstheme="minorHAnsi"/>
          <w:sz w:val="22"/>
          <w:szCs w:val="22"/>
        </w:rPr>
        <w:tab/>
      </w:r>
      <w:r w:rsidR="00424E6E" w:rsidRPr="00AB3F07">
        <w:rPr>
          <w:rFonts w:asciiTheme="minorHAnsi" w:hAnsiTheme="minorHAnsi" w:cstheme="minorHAnsi"/>
          <w:bCs/>
          <w:sz w:val="22"/>
          <w:szCs w:val="22"/>
        </w:rPr>
        <w:t>Police Officer</w:t>
      </w:r>
      <w:r w:rsidRPr="00AB3F07">
        <w:rPr>
          <w:rFonts w:asciiTheme="minorHAnsi" w:hAnsiTheme="minorHAnsi" w:cstheme="minorHAnsi"/>
          <w:bCs/>
          <w:sz w:val="22"/>
          <w:szCs w:val="22"/>
        </w:rPr>
        <w:t xml:space="preserve"> - Barberton </w:t>
      </w:r>
      <w:r w:rsidR="00424E6E" w:rsidRPr="00AB3F07">
        <w:rPr>
          <w:rFonts w:asciiTheme="minorHAnsi" w:hAnsiTheme="minorHAnsi" w:cstheme="minorHAnsi"/>
          <w:bCs/>
          <w:sz w:val="22"/>
          <w:szCs w:val="22"/>
        </w:rPr>
        <w:t>Police</w:t>
      </w:r>
      <w:r w:rsidRPr="00AB3F07">
        <w:rPr>
          <w:rFonts w:asciiTheme="minorHAnsi" w:hAnsiTheme="minorHAnsi" w:cstheme="minorHAnsi"/>
          <w:bCs/>
          <w:sz w:val="22"/>
          <w:szCs w:val="22"/>
        </w:rPr>
        <w:t xml:space="preserve"> Department</w:t>
      </w:r>
    </w:p>
    <w:p w14:paraId="2EED69ED" w14:textId="77777777" w:rsidR="003C2A8D" w:rsidRPr="00AB3F07" w:rsidRDefault="003C2A8D" w:rsidP="003C2A8D">
      <w:pPr>
        <w:suppressAutoHyphens/>
        <w:rPr>
          <w:rFonts w:asciiTheme="minorHAnsi" w:hAnsiTheme="minorHAnsi" w:cstheme="minorHAnsi"/>
          <w:sz w:val="22"/>
          <w:szCs w:val="22"/>
        </w:rPr>
      </w:pPr>
    </w:p>
    <w:p w14:paraId="65057FB6" w14:textId="24A32E2F" w:rsidR="003C2A8D" w:rsidRPr="00AB3F07" w:rsidRDefault="003C2A8D" w:rsidP="003C2A8D">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BENEFITS</w:t>
      </w:r>
      <w:r w:rsidRPr="00AB3F07">
        <w:rPr>
          <w:rFonts w:asciiTheme="minorHAnsi" w:hAnsiTheme="minorHAnsi" w:cstheme="minorHAnsi"/>
          <w:sz w:val="22"/>
          <w:szCs w:val="22"/>
        </w:rPr>
        <w:tab/>
      </w:r>
      <w:r w:rsidR="00AD44D9" w:rsidRPr="00AB3F07">
        <w:rPr>
          <w:rFonts w:asciiTheme="minorHAnsi" w:hAnsiTheme="minorHAnsi" w:cstheme="minorHAnsi"/>
          <w:sz w:val="22"/>
          <w:szCs w:val="22"/>
        </w:rPr>
        <w:t>$</w:t>
      </w:r>
      <w:r w:rsidR="00424E6E" w:rsidRPr="00AB3F07">
        <w:rPr>
          <w:rFonts w:asciiTheme="minorHAnsi" w:hAnsiTheme="minorHAnsi" w:cstheme="minorHAnsi"/>
          <w:sz w:val="22"/>
          <w:szCs w:val="22"/>
        </w:rPr>
        <w:t>66,081.60</w:t>
      </w:r>
      <w:r w:rsidR="00AD44D9" w:rsidRPr="00AB3F07">
        <w:rPr>
          <w:rFonts w:asciiTheme="minorHAnsi" w:hAnsiTheme="minorHAnsi" w:cstheme="minorHAnsi"/>
          <w:sz w:val="22"/>
          <w:szCs w:val="22"/>
        </w:rPr>
        <w:t xml:space="preserve"> - $</w:t>
      </w:r>
      <w:r w:rsidR="00424E6E" w:rsidRPr="00AB3F07">
        <w:rPr>
          <w:rFonts w:asciiTheme="minorHAnsi" w:hAnsiTheme="minorHAnsi" w:cstheme="minorHAnsi"/>
          <w:sz w:val="22"/>
          <w:szCs w:val="22"/>
        </w:rPr>
        <w:t>80,683.20</w:t>
      </w:r>
      <w:r w:rsidR="00AD44D9" w:rsidRPr="00AB3F07">
        <w:rPr>
          <w:rFonts w:asciiTheme="minorHAnsi" w:hAnsiTheme="minorHAnsi" w:cstheme="minorHAnsi"/>
          <w:sz w:val="22"/>
          <w:szCs w:val="22"/>
        </w:rPr>
        <w:t xml:space="preserve">; </w:t>
      </w:r>
      <w:r w:rsidRPr="00AB3F07">
        <w:rPr>
          <w:rFonts w:asciiTheme="minorHAnsi" w:hAnsiTheme="minorHAnsi" w:cstheme="minorHAnsi"/>
          <w:sz w:val="22"/>
          <w:szCs w:val="22"/>
        </w:rPr>
        <w:t xml:space="preserve">salary dependent on </w:t>
      </w:r>
      <w:r w:rsidR="00424E6E" w:rsidRPr="00AB3F07">
        <w:rPr>
          <w:rFonts w:asciiTheme="minorHAnsi" w:hAnsiTheme="minorHAnsi" w:cstheme="minorHAnsi"/>
          <w:sz w:val="22"/>
          <w:szCs w:val="22"/>
        </w:rPr>
        <w:t xml:space="preserve">acquired certificates and prior </w:t>
      </w:r>
      <w:r w:rsidRPr="00AB3F07">
        <w:rPr>
          <w:rFonts w:asciiTheme="minorHAnsi" w:hAnsiTheme="minorHAnsi" w:cstheme="minorHAnsi"/>
          <w:sz w:val="22"/>
          <w:szCs w:val="22"/>
        </w:rPr>
        <w:t xml:space="preserve">experience.  This is a Bargaining Unit position.  Subsequent increases, if any, will be contained in a collective bargaining agreement.  Benefits include medical, dental, vision </w:t>
      </w:r>
      <w:r w:rsidR="00424E6E" w:rsidRPr="00AB3F07">
        <w:rPr>
          <w:rFonts w:asciiTheme="minorHAnsi" w:hAnsiTheme="minorHAnsi" w:cstheme="minorHAnsi"/>
          <w:sz w:val="22"/>
          <w:szCs w:val="22"/>
        </w:rPr>
        <w:t xml:space="preserve">prescription, </w:t>
      </w:r>
      <w:r w:rsidRPr="00AB3F07">
        <w:rPr>
          <w:rFonts w:asciiTheme="minorHAnsi" w:hAnsiTheme="minorHAnsi" w:cstheme="minorHAnsi"/>
          <w:sz w:val="22"/>
          <w:szCs w:val="22"/>
        </w:rPr>
        <w:t>life insurance, vacation, sick leave</w:t>
      </w:r>
      <w:r w:rsidR="00424E6E" w:rsidRPr="00AB3F07">
        <w:rPr>
          <w:rFonts w:asciiTheme="minorHAnsi" w:hAnsiTheme="minorHAnsi" w:cstheme="minorHAnsi"/>
          <w:sz w:val="22"/>
          <w:szCs w:val="22"/>
        </w:rPr>
        <w:t xml:space="preserve">, </w:t>
      </w:r>
      <w:r w:rsidRPr="00AB3F07">
        <w:rPr>
          <w:rFonts w:asciiTheme="minorHAnsi" w:hAnsiTheme="minorHAnsi" w:cstheme="minorHAnsi"/>
          <w:sz w:val="22"/>
          <w:szCs w:val="22"/>
        </w:rPr>
        <w:t>pension</w:t>
      </w:r>
      <w:r w:rsidR="00424E6E" w:rsidRPr="00AB3F07">
        <w:rPr>
          <w:rFonts w:asciiTheme="minorHAnsi" w:hAnsiTheme="minorHAnsi" w:cstheme="minorHAnsi"/>
          <w:sz w:val="22"/>
          <w:szCs w:val="22"/>
        </w:rPr>
        <w:t xml:space="preserve">, supplemental retirement programs; 403(B) </w:t>
      </w:r>
      <w:r w:rsidR="00FA6B33">
        <w:rPr>
          <w:rFonts w:asciiTheme="minorHAnsi" w:hAnsiTheme="minorHAnsi" w:cstheme="minorHAnsi"/>
          <w:sz w:val="22"/>
          <w:szCs w:val="22"/>
        </w:rPr>
        <w:t>Plan</w:t>
      </w:r>
      <w:r w:rsidR="00424E6E" w:rsidRPr="00AB3F07">
        <w:rPr>
          <w:rFonts w:asciiTheme="minorHAnsi" w:hAnsiTheme="minorHAnsi" w:cstheme="minorHAnsi"/>
          <w:sz w:val="22"/>
          <w:szCs w:val="22"/>
        </w:rPr>
        <w:t xml:space="preserve"> and </w:t>
      </w:r>
      <w:r w:rsidR="00FA6B33">
        <w:rPr>
          <w:rFonts w:asciiTheme="minorHAnsi" w:hAnsiTheme="minorHAnsi" w:cstheme="minorHAnsi"/>
          <w:sz w:val="22"/>
          <w:szCs w:val="22"/>
        </w:rPr>
        <w:t>Ohio D</w:t>
      </w:r>
      <w:r w:rsidR="00424E6E" w:rsidRPr="00AB3F07">
        <w:rPr>
          <w:rFonts w:asciiTheme="minorHAnsi" w:hAnsiTheme="minorHAnsi" w:cstheme="minorHAnsi"/>
          <w:sz w:val="22"/>
          <w:szCs w:val="22"/>
        </w:rPr>
        <w:t xml:space="preserve">eferred </w:t>
      </w:r>
      <w:r w:rsidR="00FA6B33">
        <w:rPr>
          <w:rFonts w:asciiTheme="minorHAnsi" w:hAnsiTheme="minorHAnsi" w:cstheme="minorHAnsi"/>
          <w:sz w:val="22"/>
          <w:szCs w:val="22"/>
        </w:rPr>
        <w:t>C</w:t>
      </w:r>
      <w:r w:rsidR="00424E6E" w:rsidRPr="00AB3F07">
        <w:rPr>
          <w:rFonts w:asciiTheme="minorHAnsi" w:hAnsiTheme="minorHAnsi" w:cstheme="minorHAnsi"/>
          <w:sz w:val="22"/>
          <w:szCs w:val="22"/>
        </w:rPr>
        <w:t>ompensation.</w:t>
      </w:r>
    </w:p>
    <w:p w14:paraId="10A7A047" w14:textId="77777777" w:rsidR="00AB3F07" w:rsidRPr="00AB3F07" w:rsidRDefault="00AB3F07" w:rsidP="003C2A8D">
      <w:pPr>
        <w:suppressAutoHyphens/>
        <w:jc w:val="both"/>
        <w:rPr>
          <w:rFonts w:asciiTheme="minorHAnsi" w:hAnsiTheme="minorHAnsi" w:cstheme="minorHAnsi"/>
          <w:b/>
          <w:sz w:val="22"/>
          <w:szCs w:val="22"/>
        </w:rPr>
      </w:pPr>
    </w:p>
    <w:p w14:paraId="5C6A0665" w14:textId="1AEFFF50" w:rsidR="00AB3F07" w:rsidRPr="00AB3F07" w:rsidRDefault="00AB3F07" w:rsidP="00A7321C">
      <w:pPr>
        <w:suppressAutoHyphens/>
        <w:jc w:val="both"/>
        <w:rPr>
          <w:rFonts w:asciiTheme="minorHAnsi" w:hAnsiTheme="minorHAnsi" w:cstheme="minorHAnsi"/>
          <w:sz w:val="22"/>
          <w:szCs w:val="22"/>
        </w:rPr>
      </w:pPr>
      <w:r w:rsidRPr="00AB3F07">
        <w:rPr>
          <w:rFonts w:asciiTheme="minorHAnsi" w:hAnsiTheme="minorHAnsi" w:cstheme="minorHAnsi"/>
          <w:b/>
          <w:sz w:val="22"/>
          <w:szCs w:val="22"/>
        </w:rPr>
        <w:t xml:space="preserve">REQUIREMENTS: </w:t>
      </w:r>
    </w:p>
    <w:p w14:paraId="6A843159" w14:textId="0B4BEFF1" w:rsidR="00AB3F07" w:rsidRPr="00AB3F07"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AGE FOR ORIGINAL</w:t>
      </w:r>
      <w:r w:rsidRPr="00AB3F07">
        <w:rPr>
          <w:rFonts w:asciiTheme="minorHAnsi" w:hAnsiTheme="minorHAnsi" w:cstheme="minorHAnsi"/>
          <w:b/>
          <w:sz w:val="22"/>
          <w:szCs w:val="22"/>
        </w:rPr>
        <w:tab/>
      </w:r>
      <w:r w:rsidRPr="00AB3F07">
        <w:rPr>
          <w:rFonts w:asciiTheme="minorHAnsi" w:hAnsiTheme="minorHAnsi" w:cstheme="minorHAnsi"/>
          <w:sz w:val="22"/>
          <w:szCs w:val="22"/>
        </w:rPr>
        <w:t xml:space="preserve"> </w:t>
      </w:r>
    </w:p>
    <w:p w14:paraId="217FFDB5" w14:textId="61F6ECDB" w:rsidR="00AB3F07" w:rsidRPr="00AB3F07"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APPOINTMENT</w:t>
      </w:r>
      <w:r w:rsidRPr="00AB3F07">
        <w:rPr>
          <w:rFonts w:asciiTheme="minorHAnsi" w:hAnsiTheme="minorHAnsi" w:cstheme="minorHAnsi"/>
          <w:sz w:val="22"/>
          <w:szCs w:val="22"/>
        </w:rPr>
        <w:tab/>
      </w:r>
      <w:r w:rsidR="00F4289F">
        <w:rPr>
          <w:rFonts w:asciiTheme="minorHAnsi" w:hAnsiTheme="minorHAnsi" w:cstheme="minorHAnsi"/>
          <w:sz w:val="22"/>
          <w:szCs w:val="22"/>
        </w:rPr>
        <w:t>Must be twenty-one (21) years of age at the time of appointment.</w:t>
      </w:r>
      <w:r w:rsidRPr="00AB3F07">
        <w:rPr>
          <w:rFonts w:asciiTheme="minorHAnsi" w:hAnsiTheme="minorHAnsi" w:cstheme="minorHAnsi"/>
          <w:sz w:val="22"/>
          <w:szCs w:val="22"/>
        </w:rPr>
        <w:t xml:space="preserve"> No applicant shall receive an original appointment </w:t>
      </w:r>
      <w:r w:rsidR="00F4289F" w:rsidRPr="00AB3F07">
        <w:rPr>
          <w:rFonts w:asciiTheme="minorHAnsi" w:hAnsiTheme="minorHAnsi" w:cstheme="minorHAnsi"/>
          <w:sz w:val="22"/>
          <w:szCs w:val="22"/>
        </w:rPr>
        <w:t>with</w:t>
      </w:r>
      <w:r w:rsidRPr="00AB3F07">
        <w:rPr>
          <w:rFonts w:asciiTheme="minorHAnsi" w:hAnsiTheme="minorHAnsi" w:cstheme="minorHAnsi"/>
          <w:sz w:val="22"/>
          <w:szCs w:val="22"/>
        </w:rPr>
        <w:t xml:space="preserve"> the Barberton Police Department if that applicant has reached the age of thirty-five (35) years at the time of the appointment (ORC 124.41).</w:t>
      </w:r>
    </w:p>
    <w:p w14:paraId="4634D2B5" w14:textId="46085855" w:rsidR="00AB3F07" w:rsidRPr="00AB3F07" w:rsidRDefault="00AB3F07" w:rsidP="00A7321C">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AGE WITH CURRENT</w:t>
      </w:r>
      <w:r w:rsidR="00A7321C">
        <w:rPr>
          <w:rFonts w:asciiTheme="minorHAnsi" w:hAnsiTheme="minorHAnsi" w:cstheme="minorHAnsi"/>
          <w:sz w:val="22"/>
          <w:szCs w:val="22"/>
        </w:rPr>
        <w:tab/>
      </w:r>
    </w:p>
    <w:p w14:paraId="35BCFD66" w14:textId="1F92BBCF" w:rsidR="00AB3F07" w:rsidRPr="00AB3F07"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COMMISSION</w:t>
      </w:r>
      <w:r w:rsidR="00A7321C">
        <w:rPr>
          <w:rFonts w:asciiTheme="minorHAnsi" w:hAnsiTheme="minorHAnsi" w:cstheme="minorHAnsi"/>
          <w:sz w:val="22"/>
          <w:szCs w:val="22"/>
        </w:rPr>
        <w:tab/>
      </w:r>
      <w:r w:rsidR="00A7321C" w:rsidRPr="00AB3F07">
        <w:rPr>
          <w:rFonts w:asciiTheme="minorHAnsi" w:hAnsiTheme="minorHAnsi" w:cstheme="minorHAnsi"/>
          <w:sz w:val="22"/>
          <w:szCs w:val="22"/>
        </w:rPr>
        <w:t xml:space="preserve">Currently commissioned applicants, with an original appointment from another jurisdiction, shall </w:t>
      </w:r>
      <w:r w:rsidR="00A7321C" w:rsidRPr="00AB3F07">
        <w:rPr>
          <w:rFonts w:asciiTheme="minorHAnsi" w:hAnsiTheme="minorHAnsi" w:cstheme="minorHAnsi"/>
          <w:sz w:val="22"/>
          <w:szCs w:val="22"/>
          <w:u w:val="single"/>
        </w:rPr>
        <w:t>NOT</w:t>
      </w:r>
      <w:r w:rsidR="00A7321C">
        <w:rPr>
          <w:rFonts w:asciiTheme="minorHAnsi" w:hAnsiTheme="minorHAnsi" w:cstheme="minorHAnsi"/>
          <w:sz w:val="22"/>
          <w:szCs w:val="22"/>
          <w:u w:val="single"/>
        </w:rPr>
        <w:t xml:space="preserve"> </w:t>
      </w:r>
      <w:r w:rsidRPr="00AB3F07">
        <w:rPr>
          <w:rFonts w:asciiTheme="minorHAnsi" w:hAnsiTheme="minorHAnsi" w:cstheme="minorHAnsi"/>
          <w:sz w:val="22"/>
          <w:szCs w:val="22"/>
        </w:rPr>
        <w:t xml:space="preserve">receive an appointment and status change to the Barberton Police Department if that applicant has reached the age of forty-five (45) years at the time of the examination          </w:t>
      </w:r>
    </w:p>
    <w:p w14:paraId="2E51FDA9" w14:textId="77777777" w:rsidR="00AB3F07" w:rsidRPr="00AB3F07" w:rsidRDefault="00AB3F07" w:rsidP="00AB3F07">
      <w:pPr>
        <w:suppressAutoHyphens/>
        <w:rPr>
          <w:rFonts w:asciiTheme="minorHAnsi" w:hAnsiTheme="minorHAnsi" w:cstheme="minorHAnsi"/>
          <w:sz w:val="22"/>
          <w:szCs w:val="22"/>
        </w:rPr>
      </w:pPr>
    </w:p>
    <w:p w14:paraId="1A7CFA70" w14:textId="5B3BAD38" w:rsidR="00AB3F07" w:rsidRPr="00AB3F07"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PROBATION</w:t>
      </w:r>
      <w:r w:rsidRPr="00AB3F07">
        <w:rPr>
          <w:rFonts w:asciiTheme="minorHAnsi" w:hAnsiTheme="minorHAnsi" w:cstheme="minorHAnsi"/>
          <w:sz w:val="22"/>
          <w:szCs w:val="22"/>
        </w:rPr>
        <w:tab/>
        <w:t>Police Officer candidates must successfully complete a one-year probationary period.  If Police Officer Certification from the State of Ohio has not been obtained before hire, an 18-month probationary period will be given.</w:t>
      </w:r>
    </w:p>
    <w:p w14:paraId="47A05D73" w14:textId="77777777" w:rsidR="00AB3F07" w:rsidRPr="00AB3F07" w:rsidRDefault="00AB3F07" w:rsidP="00AB3F07">
      <w:pPr>
        <w:suppressAutoHyphens/>
        <w:rPr>
          <w:rFonts w:asciiTheme="minorHAnsi" w:hAnsiTheme="minorHAnsi" w:cstheme="minorHAnsi"/>
          <w:sz w:val="22"/>
          <w:szCs w:val="22"/>
        </w:rPr>
      </w:pPr>
    </w:p>
    <w:p w14:paraId="6E2DD88B" w14:textId="4E233258" w:rsidR="00AB3F07" w:rsidRPr="00AB3F07"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LICENSURE</w:t>
      </w:r>
      <w:r w:rsidRPr="00AB3F07">
        <w:rPr>
          <w:rFonts w:asciiTheme="minorHAnsi" w:hAnsiTheme="minorHAnsi" w:cstheme="minorHAnsi"/>
          <w:sz w:val="22"/>
          <w:szCs w:val="22"/>
        </w:rPr>
        <w:tab/>
        <w:t xml:space="preserve">Applicant must obtain Police Officer Certification from the State of Ohio within one (1) year from the original hiring date.  The applicant must possess and maintain a valid Ohio driver’s license and insurability under the Employer’s insurance policy.  </w:t>
      </w:r>
      <w:r w:rsidR="00FA6B33">
        <w:rPr>
          <w:rFonts w:asciiTheme="minorHAnsi" w:hAnsiTheme="minorHAnsi" w:cstheme="minorHAnsi"/>
          <w:sz w:val="22"/>
          <w:szCs w:val="22"/>
        </w:rPr>
        <w:t>Applicants</w:t>
      </w:r>
      <w:r w:rsidRPr="00AB3F07">
        <w:rPr>
          <w:rFonts w:asciiTheme="minorHAnsi" w:hAnsiTheme="minorHAnsi" w:cstheme="minorHAnsi"/>
          <w:sz w:val="22"/>
          <w:szCs w:val="22"/>
        </w:rPr>
        <w:t xml:space="preserve"> with six (6) or more points on their driving record at the time of examination or appointment will be disqualified from consideration.</w:t>
      </w:r>
    </w:p>
    <w:p w14:paraId="6FD94F8B" w14:textId="77777777" w:rsidR="00AB3F07" w:rsidRPr="00AB3F07" w:rsidRDefault="00AB3F07" w:rsidP="00AB3F07">
      <w:pPr>
        <w:suppressAutoHyphens/>
        <w:ind w:left="2160" w:hanging="2160"/>
        <w:jc w:val="both"/>
        <w:rPr>
          <w:rFonts w:asciiTheme="minorHAnsi" w:hAnsiTheme="minorHAnsi" w:cstheme="minorHAnsi"/>
          <w:sz w:val="22"/>
          <w:szCs w:val="22"/>
        </w:rPr>
      </w:pPr>
    </w:p>
    <w:p w14:paraId="7ECD7BDB" w14:textId="5DE3889D" w:rsidR="00AB3F07"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NATURE OF WORK</w:t>
      </w:r>
      <w:r w:rsidRPr="00AB3F07">
        <w:rPr>
          <w:rFonts w:asciiTheme="minorHAnsi" w:hAnsiTheme="minorHAnsi" w:cstheme="minorHAnsi"/>
          <w:sz w:val="22"/>
          <w:szCs w:val="22"/>
        </w:rPr>
        <w:tab/>
        <w:t xml:space="preserve">This is a full-time, general duty, public protection law enforcement and criminal investigation position.  A complete job description of duties is available </w:t>
      </w:r>
      <w:proofErr w:type="gramStart"/>
      <w:r w:rsidRPr="00AB3F07">
        <w:rPr>
          <w:rFonts w:asciiTheme="minorHAnsi" w:hAnsiTheme="minorHAnsi" w:cstheme="minorHAnsi"/>
          <w:sz w:val="22"/>
          <w:szCs w:val="22"/>
        </w:rPr>
        <w:t>upon</w:t>
      </w:r>
      <w:proofErr w:type="gramEnd"/>
      <w:r w:rsidRPr="00AB3F07">
        <w:rPr>
          <w:rFonts w:asciiTheme="minorHAnsi" w:hAnsiTheme="minorHAnsi" w:cstheme="minorHAnsi"/>
          <w:sz w:val="22"/>
          <w:szCs w:val="22"/>
        </w:rPr>
        <w:t xml:space="preserve"> request. </w:t>
      </w:r>
    </w:p>
    <w:p w14:paraId="63B0F8B9" w14:textId="77777777" w:rsidR="00A7321C"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 xml:space="preserve">PHYSICAL AGILITY </w:t>
      </w:r>
    </w:p>
    <w:p w14:paraId="21FAD54D" w14:textId="7CFCD8FB" w:rsidR="00AB3F07" w:rsidRPr="00AB3F07" w:rsidRDefault="00A7321C" w:rsidP="00AB3F07">
      <w:pPr>
        <w:suppressAutoHyphens/>
        <w:ind w:left="2160" w:hanging="2160"/>
        <w:jc w:val="both"/>
        <w:rPr>
          <w:rFonts w:asciiTheme="minorHAnsi" w:hAnsiTheme="minorHAnsi" w:cstheme="minorHAnsi"/>
          <w:sz w:val="22"/>
          <w:szCs w:val="22"/>
        </w:rPr>
      </w:pPr>
      <w:r>
        <w:rPr>
          <w:rFonts w:asciiTheme="minorHAnsi" w:hAnsiTheme="minorHAnsi" w:cstheme="minorHAnsi"/>
          <w:sz w:val="22"/>
          <w:szCs w:val="22"/>
        </w:rPr>
        <w:t>TESTING</w:t>
      </w:r>
      <w:r w:rsidR="00AB3F07" w:rsidRPr="00AB3F07">
        <w:rPr>
          <w:rFonts w:asciiTheme="minorHAnsi" w:hAnsiTheme="minorHAnsi" w:cstheme="minorHAnsi"/>
          <w:sz w:val="22"/>
          <w:szCs w:val="22"/>
        </w:rPr>
        <w:tab/>
        <w:t>Must possess the strength and physical ability to successfully perform the essential job functions of</w:t>
      </w:r>
      <w:r>
        <w:rPr>
          <w:rFonts w:asciiTheme="minorHAnsi" w:hAnsiTheme="minorHAnsi" w:cstheme="minorHAnsi"/>
          <w:sz w:val="22"/>
          <w:szCs w:val="22"/>
        </w:rPr>
        <w:t xml:space="preserve"> </w:t>
      </w:r>
      <w:r w:rsidR="00AB3F07" w:rsidRPr="00AB3F07">
        <w:rPr>
          <w:rFonts w:asciiTheme="minorHAnsi" w:hAnsiTheme="minorHAnsi" w:cstheme="minorHAnsi"/>
          <w:sz w:val="22"/>
          <w:szCs w:val="22"/>
        </w:rPr>
        <w:t>Police Officer and be free from any condition that would preclude one from successfully performing said function or would pose a direct threat to the health or safety of oneself or others.  Applicants selected for further consideration after initial screening will be required to obtain a certificate attesting to successful completion of physical agility testing by the Police Agility Program at Cuyahoga Community College (Tri-C).  Applicants who have completed the O.P.O.T.A. Basic Peace Officer Academy within one year from the date of the written exam will be required to submit proof of their successful O.P.O.T.A. academy physical fitness testing in lieu of the physical testing at Tri-C.</w:t>
      </w:r>
    </w:p>
    <w:p w14:paraId="2ED5BD05" w14:textId="77777777" w:rsidR="00AB3F07" w:rsidRPr="00AB3F07" w:rsidRDefault="00AB3F07" w:rsidP="00AB3F07">
      <w:pPr>
        <w:suppressAutoHyphens/>
        <w:ind w:left="2160" w:hanging="2160"/>
        <w:jc w:val="both"/>
        <w:rPr>
          <w:rFonts w:asciiTheme="minorHAnsi" w:hAnsiTheme="minorHAnsi" w:cstheme="minorHAnsi"/>
          <w:sz w:val="22"/>
          <w:szCs w:val="22"/>
        </w:rPr>
      </w:pPr>
    </w:p>
    <w:p w14:paraId="58C13EAF" w14:textId="0B1D0F3F" w:rsidR="00AB3F07" w:rsidRPr="00AB3F07"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PHYSICAL</w:t>
      </w:r>
      <w:r w:rsidRPr="00AB3F07">
        <w:rPr>
          <w:rFonts w:asciiTheme="minorHAnsi" w:hAnsiTheme="minorHAnsi" w:cstheme="minorHAnsi"/>
          <w:b/>
          <w:sz w:val="22"/>
          <w:szCs w:val="22"/>
        </w:rPr>
        <w:tab/>
      </w:r>
      <w:r w:rsidRPr="00AB3F07">
        <w:rPr>
          <w:rFonts w:asciiTheme="minorHAnsi" w:hAnsiTheme="minorHAnsi" w:cstheme="minorHAnsi"/>
          <w:sz w:val="22"/>
          <w:szCs w:val="22"/>
        </w:rPr>
        <w:t>Applicant must, at the time of initial employment and thereafter, be a non-smoker and non-user of tobacco.  Applicants must meet and maintain physical fitness and medical standards in accordance with the Rules and Regulations of the Barberton Police Department.  Visual acuity must be correctable to at least 20/20 and have normal color vision.  Hearing must be normal.</w:t>
      </w:r>
    </w:p>
    <w:p w14:paraId="088E9F90" w14:textId="77777777" w:rsidR="00AB3F07" w:rsidRPr="00AB3F07" w:rsidRDefault="00AB3F07" w:rsidP="00AB3F07">
      <w:pPr>
        <w:suppressAutoHyphens/>
        <w:ind w:left="2160" w:hanging="2160"/>
        <w:jc w:val="both"/>
        <w:rPr>
          <w:rFonts w:asciiTheme="minorHAnsi" w:hAnsiTheme="minorHAnsi" w:cstheme="minorHAnsi"/>
          <w:sz w:val="22"/>
          <w:szCs w:val="22"/>
        </w:rPr>
      </w:pPr>
    </w:p>
    <w:p w14:paraId="628BFE93" w14:textId="441E8591" w:rsidR="00AB3F07" w:rsidRPr="00AB3F07" w:rsidRDefault="00AB3F07" w:rsidP="00AB3F07">
      <w:pPr>
        <w:suppressAutoHyphens/>
        <w:ind w:left="2160" w:hanging="2160"/>
        <w:jc w:val="both"/>
        <w:rPr>
          <w:rFonts w:asciiTheme="minorHAnsi" w:hAnsiTheme="minorHAnsi" w:cstheme="minorHAnsi"/>
          <w:sz w:val="22"/>
          <w:szCs w:val="22"/>
        </w:rPr>
      </w:pPr>
      <w:r w:rsidRPr="00AB3F07">
        <w:rPr>
          <w:rFonts w:asciiTheme="minorHAnsi" w:hAnsiTheme="minorHAnsi" w:cstheme="minorHAnsi"/>
          <w:sz w:val="22"/>
          <w:szCs w:val="22"/>
        </w:rPr>
        <w:t>RESIDENCY</w:t>
      </w:r>
      <w:r w:rsidRPr="00AB3F07">
        <w:rPr>
          <w:rFonts w:asciiTheme="minorHAnsi" w:hAnsiTheme="minorHAnsi" w:cstheme="minorHAnsi"/>
          <w:sz w:val="22"/>
          <w:szCs w:val="22"/>
        </w:rPr>
        <w:tab/>
        <w:t>Applicant must be a</w:t>
      </w:r>
      <w:r w:rsidR="00F4289F">
        <w:rPr>
          <w:rFonts w:asciiTheme="minorHAnsi" w:hAnsiTheme="minorHAnsi" w:cstheme="minorHAnsi"/>
          <w:sz w:val="22"/>
          <w:szCs w:val="22"/>
        </w:rPr>
        <w:t xml:space="preserve">n </w:t>
      </w:r>
      <w:r w:rsidR="00F4289F" w:rsidRPr="00324A72">
        <w:rPr>
          <w:rFonts w:asciiTheme="minorHAnsi" w:hAnsiTheme="minorHAnsi" w:cstheme="minorHAnsi"/>
          <w:sz w:val="22"/>
          <w:szCs w:val="22"/>
        </w:rPr>
        <w:t>American Citizen or Naturalized Citizen</w:t>
      </w:r>
      <w:r w:rsidRPr="00324A72">
        <w:rPr>
          <w:rFonts w:asciiTheme="minorHAnsi" w:hAnsiTheme="minorHAnsi" w:cstheme="minorHAnsi"/>
          <w:sz w:val="22"/>
          <w:szCs w:val="22"/>
        </w:rPr>
        <w:t xml:space="preserve"> </w:t>
      </w:r>
      <w:r w:rsidRPr="00AB3F07">
        <w:rPr>
          <w:rFonts w:asciiTheme="minorHAnsi" w:hAnsiTheme="minorHAnsi" w:cstheme="minorHAnsi"/>
          <w:sz w:val="22"/>
          <w:szCs w:val="22"/>
        </w:rPr>
        <w:t xml:space="preserve">and maintain citizenship throughout employment.  </w:t>
      </w:r>
    </w:p>
    <w:p w14:paraId="2FB22E23" w14:textId="77777777" w:rsidR="00AB3F07" w:rsidRPr="00AB3F07" w:rsidRDefault="00AB3F07" w:rsidP="00AB3F07">
      <w:pPr>
        <w:suppressAutoHyphens/>
        <w:ind w:left="2160" w:hanging="2160"/>
        <w:jc w:val="center"/>
        <w:rPr>
          <w:rFonts w:asciiTheme="minorHAnsi" w:hAnsiTheme="minorHAnsi" w:cstheme="minorHAnsi"/>
          <w:sz w:val="22"/>
          <w:szCs w:val="22"/>
        </w:rPr>
      </w:pPr>
    </w:p>
    <w:p w14:paraId="1C97967E" w14:textId="6BCC187F" w:rsidR="00AB3F07" w:rsidRDefault="00AB3F07" w:rsidP="002F0585">
      <w:pPr>
        <w:suppressAutoHyphens/>
        <w:ind w:left="2160" w:hanging="2160"/>
        <w:jc w:val="both"/>
        <w:rPr>
          <w:rFonts w:asciiTheme="minorHAnsi" w:hAnsiTheme="minorHAnsi" w:cstheme="minorHAnsi"/>
          <w:b/>
          <w:sz w:val="22"/>
          <w:szCs w:val="22"/>
        </w:rPr>
      </w:pPr>
      <w:r w:rsidRPr="00AB3F07">
        <w:rPr>
          <w:rFonts w:asciiTheme="minorHAnsi" w:hAnsiTheme="minorHAnsi" w:cstheme="minorHAnsi"/>
          <w:sz w:val="22"/>
          <w:szCs w:val="22"/>
        </w:rPr>
        <w:lastRenderedPageBreak/>
        <w:t>OTHER</w:t>
      </w:r>
      <w:r w:rsidRPr="00AB3F07">
        <w:rPr>
          <w:rFonts w:asciiTheme="minorHAnsi" w:hAnsiTheme="minorHAnsi" w:cstheme="minorHAnsi"/>
          <w:sz w:val="22"/>
          <w:szCs w:val="22"/>
        </w:rPr>
        <w:tab/>
        <w:t>Due to the nature and conditions of the work and position, a criminal conviction record may be a bar to employment.</w:t>
      </w:r>
    </w:p>
    <w:p w14:paraId="6DF46A7E" w14:textId="77777777" w:rsidR="00A86AF1" w:rsidRPr="00A86AF1" w:rsidRDefault="00A86AF1" w:rsidP="003C2A8D">
      <w:pPr>
        <w:suppressAutoHyphens/>
        <w:jc w:val="both"/>
        <w:rPr>
          <w:rFonts w:asciiTheme="minorHAnsi" w:hAnsiTheme="minorHAnsi" w:cstheme="minorHAnsi"/>
          <w:b/>
          <w:sz w:val="22"/>
          <w:szCs w:val="22"/>
        </w:rPr>
      </w:pPr>
    </w:p>
    <w:p w14:paraId="2A33BF46" w14:textId="5259D170" w:rsidR="00A86AF1" w:rsidRPr="00A86AF1" w:rsidRDefault="00A86AF1" w:rsidP="00A86AF1">
      <w:pPr>
        <w:suppressAutoHyphens/>
        <w:ind w:left="2160" w:hanging="2160"/>
        <w:jc w:val="both"/>
        <w:rPr>
          <w:rFonts w:asciiTheme="minorHAnsi" w:hAnsiTheme="minorHAnsi" w:cstheme="minorHAnsi"/>
          <w:sz w:val="22"/>
          <w:szCs w:val="22"/>
        </w:rPr>
      </w:pPr>
      <w:r w:rsidRPr="00A86AF1">
        <w:rPr>
          <w:rFonts w:asciiTheme="minorHAnsi" w:hAnsiTheme="minorHAnsi" w:cstheme="minorHAnsi"/>
          <w:sz w:val="22"/>
          <w:szCs w:val="22"/>
        </w:rPr>
        <w:t>TESTING:</w:t>
      </w:r>
      <w:r w:rsidRPr="00A86AF1">
        <w:rPr>
          <w:rFonts w:asciiTheme="minorHAnsi" w:hAnsiTheme="minorHAnsi" w:cstheme="minorHAnsi"/>
          <w:sz w:val="22"/>
          <w:szCs w:val="22"/>
        </w:rPr>
        <w:tab/>
        <w:t xml:space="preserve">In addition to a written Civil Service test, applicants will be subject to an extensive background check, physical agility tests, oral interview, psychological examination, comprehensive physical examination, polygraph examination and such other examinations </w:t>
      </w:r>
      <w:proofErr w:type="gramStart"/>
      <w:r w:rsidRPr="00A86AF1">
        <w:rPr>
          <w:rFonts w:asciiTheme="minorHAnsi" w:hAnsiTheme="minorHAnsi" w:cstheme="minorHAnsi"/>
          <w:sz w:val="22"/>
          <w:szCs w:val="22"/>
        </w:rPr>
        <w:t>relative</w:t>
      </w:r>
      <w:proofErr w:type="gramEnd"/>
      <w:r w:rsidRPr="00A86AF1">
        <w:rPr>
          <w:rFonts w:asciiTheme="minorHAnsi" w:hAnsiTheme="minorHAnsi" w:cstheme="minorHAnsi"/>
          <w:sz w:val="22"/>
          <w:szCs w:val="22"/>
        </w:rPr>
        <w:t xml:space="preserve"> to the position. Additional credit for those who pass the written test, with a minimum raw score of 70%, is available up to a maximum of </w:t>
      </w:r>
      <w:r>
        <w:rPr>
          <w:rFonts w:asciiTheme="minorHAnsi" w:hAnsiTheme="minorHAnsi" w:cstheme="minorHAnsi"/>
          <w:sz w:val="22"/>
          <w:szCs w:val="22"/>
        </w:rPr>
        <w:t xml:space="preserve">twenty-five </w:t>
      </w:r>
      <w:r w:rsidRPr="00A86AF1">
        <w:rPr>
          <w:rFonts w:asciiTheme="minorHAnsi" w:hAnsiTheme="minorHAnsi" w:cstheme="minorHAnsi"/>
          <w:sz w:val="22"/>
          <w:szCs w:val="22"/>
        </w:rPr>
        <w:t>percent (25%).</w:t>
      </w:r>
      <w:r>
        <w:rPr>
          <w:rFonts w:asciiTheme="minorHAnsi" w:hAnsiTheme="minorHAnsi" w:cstheme="minorHAnsi"/>
          <w:sz w:val="22"/>
          <w:szCs w:val="22"/>
        </w:rPr>
        <w:t xml:space="preserve"> </w:t>
      </w:r>
      <w:r w:rsidRPr="00A86AF1">
        <w:rPr>
          <w:rFonts w:asciiTheme="minorHAnsi" w:hAnsiTheme="minorHAnsi" w:cstheme="minorHAnsi"/>
          <w:sz w:val="22"/>
          <w:szCs w:val="22"/>
        </w:rPr>
        <w:t>If candidate terminates employment during probation of his/her own volition, he/she will be required to reimburse the City of Barberton the cost of all tests and training.</w:t>
      </w:r>
    </w:p>
    <w:p w14:paraId="0AEC66E3" w14:textId="77777777" w:rsidR="00A86AF1" w:rsidRPr="00AB3F07" w:rsidRDefault="00A86AF1" w:rsidP="003C2A8D">
      <w:pPr>
        <w:suppressAutoHyphens/>
        <w:jc w:val="both"/>
        <w:rPr>
          <w:rFonts w:asciiTheme="minorHAnsi" w:hAnsiTheme="minorHAnsi" w:cstheme="minorHAnsi"/>
          <w:b/>
          <w:sz w:val="22"/>
          <w:szCs w:val="22"/>
        </w:rPr>
      </w:pPr>
    </w:p>
    <w:p w14:paraId="309590A2" w14:textId="7AACFB7C" w:rsidR="00C27E38" w:rsidRPr="00AB3F07" w:rsidRDefault="00E27ECB" w:rsidP="00E27ECB">
      <w:pPr>
        <w:suppressAutoHyphens/>
        <w:ind w:left="1440" w:hanging="1440"/>
        <w:rPr>
          <w:rFonts w:asciiTheme="minorHAnsi" w:hAnsiTheme="minorHAnsi" w:cstheme="minorHAnsi"/>
          <w:b/>
          <w:sz w:val="22"/>
          <w:szCs w:val="22"/>
        </w:rPr>
      </w:pPr>
      <w:r w:rsidRPr="00AB3F07">
        <w:rPr>
          <w:rFonts w:asciiTheme="minorHAnsi" w:hAnsiTheme="minorHAnsi" w:cstheme="minorHAnsi"/>
          <w:b/>
          <w:sz w:val="22"/>
          <w:szCs w:val="22"/>
        </w:rPr>
        <w:t xml:space="preserve">WRITTEN </w:t>
      </w:r>
      <w:r w:rsidR="003C2A8D" w:rsidRPr="00AB3F07">
        <w:rPr>
          <w:rFonts w:asciiTheme="minorHAnsi" w:hAnsiTheme="minorHAnsi" w:cstheme="minorHAnsi"/>
          <w:b/>
          <w:sz w:val="22"/>
          <w:szCs w:val="22"/>
        </w:rPr>
        <w:t>EXAMINATION</w:t>
      </w:r>
      <w:r w:rsidR="00C27E38" w:rsidRPr="00AB3F07">
        <w:rPr>
          <w:rFonts w:asciiTheme="minorHAnsi" w:hAnsiTheme="minorHAnsi" w:cstheme="minorHAnsi"/>
          <w:b/>
          <w:sz w:val="22"/>
          <w:szCs w:val="22"/>
        </w:rPr>
        <w:t xml:space="preserve"> </w:t>
      </w:r>
    </w:p>
    <w:p w14:paraId="6B03971C" w14:textId="087A0096" w:rsidR="00E27ECB" w:rsidRPr="00AB3F07" w:rsidRDefault="00E27ECB" w:rsidP="00E27ECB">
      <w:pPr>
        <w:rPr>
          <w:rFonts w:asciiTheme="minorHAnsi" w:hAnsiTheme="minorHAnsi" w:cstheme="minorHAnsi"/>
          <w:sz w:val="22"/>
          <w:szCs w:val="22"/>
        </w:rPr>
      </w:pPr>
      <w:r w:rsidRPr="00AB3F07">
        <w:rPr>
          <w:rFonts w:asciiTheme="minorHAnsi" w:hAnsiTheme="minorHAnsi" w:cstheme="minorHAnsi"/>
          <w:bCs/>
          <w:sz w:val="22"/>
          <w:szCs w:val="22"/>
        </w:rPr>
        <w:t xml:space="preserve">The examination will be offered through National Testing Network (NTN). To register with NTN and schedule a test, go to </w:t>
      </w:r>
      <w:hyperlink r:id="rId7" w:history="1">
        <w:r w:rsidRPr="00AB3F07">
          <w:rPr>
            <w:rStyle w:val="Hyperlink"/>
            <w:rFonts w:asciiTheme="minorHAnsi" w:hAnsiTheme="minorHAnsi" w:cstheme="minorHAnsi"/>
            <w:bCs/>
            <w:color w:val="auto"/>
            <w:sz w:val="22"/>
            <w:szCs w:val="22"/>
          </w:rPr>
          <w:t>www.nationaltestingnetwork.com</w:t>
        </w:r>
      </w:hyperlink>
      <w:r w:rsidRPr="00AB3F07">
        <w:rPr>
          <w:rFonts w:asciiTheme="minorHAnsi" w:hAnsiTheme="minorHAnsi" w:cstheme="minorHAnsi"/>
          <w:bCs/>
          <w:sz w:val="22"/>
          <w:szCs w:val="22"/>
        </w:rPr>
        <w:t>, and complete the following steps:</w:t>
      </w:r>
    </w:p>
    <w:p w14:paraId="58B70D85" w14:textId="77777777" w:rsidR="00B2274C" w:rsidRPr="00AB3F07" w:rsidRDefault="00E27ECB" w:rsidP="00B2274C">
      <w:pPr>
        <w:pStyle w:val="ListParagraph"/>
        <w:widowControl w:val="0"/>
        <w:numPr>
          <w:ilvl w:val="0"/>
          <w:numId w:val="2"/>
        </w:numPr>
        <w:overflowPunct/>
        <w:adjustRightInd/>
        <w:contextualSpacing w:val="0"/>
        <w:textAlignment w:val="auto"/>
        <w:rPr>
          <w:rFonts w:asciiTheme="minorHAnsi" w:hAnsiTheme="minorHAnsi" w:cstheme="minorHAnsi"/>
          <w:sz w:val="22"/>
          <w:szCs w:val="22"/>
        </w:rPr>
      </w:pPr>
      <w:r w:rsidRPr="00AB3F07">
        <w:rPr>
          <w:rFonts w:asciiTheme="minorHAnsi" w:hAnsiTheme="minorHAnsi" w:cstheme="minorHAnsi"/>
          <w:sz w:val="22"/>
          <w:szCs w:val="22"/>
        </w:rPr>
        <w:t>Select ‘Choose Jobs’</w:t>
      </w:r>
    </w:p>
    <w:p w14:paraId="0ED731D1" w14:textId="32E25F26" w:rsidR="00B2274C" w:rsidRPr="00AB3F07" w:rsidRDefault="00E27ECB" w:rsidP="00B2274C">
      <w:pPr>
        <w:pStyle w:val="ListParagraph"/>
        <w:widowControl w:val="0"/>
        <w:numPr>
          <w:ilvl w:val="0"/>
          <w:numId w:val="2"/>
        </w:numPr>
        <w:overflowPunct/>
        <w:adjustRightInd/>
        <w:contextualSpacing w:val="0"/>
        <w:textAlignment w:val="auto"/>
        <w:rPr>
          <w:rFonts w:asciiTheme="minorHAnsi" w:hAnsiTheme="minorHAnsi" w:cstheme="minorHAnsi"/>
          <w:sz w:val="22"/>
          <w:szCs w:val="22"/>
        </w:rPr>
      </w:pPr>
      <w:r w:rsidRPr="00AB3F07">
        <w:rPr>
          <w:rFonts w:asciiTheme="minorHAnsi" w:hAnsiTheme="minorHAnsi" w:cstheme="minorHAnsi"/>
          <w:sz w:val="22"/>
          <w:szCs w:val="22"/>
        </w:rPr>
        <w:t xml:space="preserve">Select </w:t>
      </w:r>
      <w:r w:rsidR="002E4560">
        <w:rPr>
          <w:rFonts w:asciiTheme="minorHAnsi" w:hAnsiTheme="minorHAnsi" w:cstheme="minorHAnsi"/>
          <w:sz w:val="22"/>
          <w:szCs w:val="22"/>
        </w:rPr>
        <w:t>Police Officer</w:t>
      </w:r>
      <w:r w:rsidRPr="00AB3F07">
        <w:rPr>
          <w:rFonts w:asciiTheme="minorHAnsi" w:hAnsiTheme="minorHAnsi" w:cstheme="minorHAnsi"/>
          <w:sz w:val="22"/>
          <w:szCs w:val="22"/>
        </w:rPr>
        <w:t xml:space="preserve"> Jobs</w:t>
      </w:r>
    </w:p>
    <w:p w14:paraId="63855F17" w14:textId="61D3E614" w:rsidR="00E27ECB" w:rsidRPr="00AB3F07" w:rsidRDefault="00E27ECB" w:rsidP="00B2274C">
      <w:pPr>
        <w:pStyle w:val="ListParagraph"/>
        <w:widowControl w:val="0"/>
        <w:numPr>
          <w:ilvl w:val="0"/>
          <w:numId w:val="2"/>
        </w:numPr>
        <w:overflowPunct/>
        <w:adjustRightInd/>
        <w:contextualSpacing w:val="0"/>
        <w:textAlignment w:val="auto"/>
        <w:rPr>
          <w:rFonts w:asciiTheme="minorHAnsi" w:hAnsiTheme="minorHAnsi" w:cstheme="minorHAnsi"/>
          <w:sz w:val="22"/>
          <w:szCs w:val="22"/>
        </w:rPr>
      </w:pPr>
      <w:r w:rsidRPr="00AB3F07">
        <w:rPr>
          <w:rFonts w:asciiTheme="minorHAnsi" w:hAnsiTheme="minorHAnsi" w:cstheme="minorHAnsi"/>
          <w:sz w:val="22"/>
          <w:szCs w:val="22"/>
        </w:rPr>
        <w:t xml:space="preserve">Sign up for Barberton </w:t>
      </w:r>
      <w:r w:rsidR="00AB3F07">
        <w:rPr>
          <w:rFonts w:asciiTheme="minorHAnsi" w:hAnsiTheme="minorHAnsi" w:cstheme="minorHAnsi"/>
          <w:sz w:val="22"/>
          <w:szCs w:val="22"/>
        </w:rPr>
        <w:t>Police</w:t>
      </w:r>
      <w:r w:rsidRPr="00AB3F07">
        <w:rPr>
          <w:rFonts w:asciiTheme="minorHAnsi" w:hAnsiTheme="minorHAnsi" w:cstheme="minorHAnsi"/>
          <w:sz w:val="22"/>
          <w:szCs w:val="22"/>
        </w:rPr>
        <w:t xml:space="preserve"> Department</w:t>
      </w:r>
    </w:p>
    <w:p w14:paraId="1839C83F" w14:textId="77777777" w:rsidR="00B2274C" w:rsidRPr="00AB3F07" w:rsidRDefault="00B2274C" w:rsidP="00B2274C">
      <w:pPr>
        <w:pStyle w:val="ListParagraph"/>
        <w:widowControl w:val="0"/>
        <w:overflowPunct/>
        <w:adjustRightInd/>
        <w:contextualSpacing w:val="0"/>
        <w:textAlignment w:val="auto"/>
        <w:rPr>
          <w:rFonts w:asciiTheme="minorHAnsi" w:hAnsiTheme="minorHAnsi" w:cstheme="minorHAnsi"/>
          <w:sz w:val="22"/>
          <w:szCs w:val="22"/>
        </w:rPr>
      </w:pPr>
    </w:p>
    <w:p w14:paraId="0A37E616" w14:textId="436B2AA5" w:rsidR="001F4DCE" w:rsidRDefault="00E27ECB" w:rsidP="001F4DCE">
      <w:pPr>
        <w:pStyle w:val="NormalWeb"/>
        <w:spacing w:before="0" w:beforeAutospacing="0" w:after="0" w:afterAutospacing="0"/>
        <w:rPr>
          <w:rFonts w:asciiTheme="minorHAnsi" w:hAnsiTheme="minorHAnsi" w:cstheme="minorHAnsi"/>
          <w:sz w:val="22"/>
          <w:szCs w:val="22"/>
        </w:rPr>
      </w:pPr>
      <w:r w:rsidRPr="00AB3F07">
        <w:rPr>
          <w:rFonts w:asciiTheme="minorHAnsi" w:hAnsiTheme="minorHAnsi" w:cstheme="minorHAnsi"/>
          <w:sz w:val="22"/>
          <w:szCs w:val="22"/>
        </w:rPr>
        <w:t xml:space="preserve">The test will remain open from: </w:t>
      </w:r>
      <w:r w:rsidR="00AB3F07">
        <w:rPr>
          <w:rFonts w:asciiTheme="minorHAnsi" w:hAnsiTheme="minorHAnsi" w:cstheme="minorHAnsi"/>
          <w:sz w:val="22"/>
          <w:szCs w:val="22"/>
        </w:rPr>
        <w:t xml:space="preserve">December </w:t>
      </w:r>
      <w:r w:rsidR="00C27E38" w:rsidRPr="00AB3F07">
        <w:rPr>
          <w:rFonts w:asciiTheme="minorHAnsi" w:hAnsiTheme="minorHAnsi" w:cstheme="minorHAnsi"/>
          <w:sz w:val="22"/>
          <w:szCs w:val="22"/>
        </w:rPr>
        <w:t>1</w:t>
      </w:r>
      <w:r w:rsidR="00324A72">
        <w:rPr>
          <w:rFonts w:asciiTheme="minorHAnsi" w:hAnsiTheme="minorHAnsi" w:cstheme="minorHAnsi"/>
          <w:sz w:val="22"/>
          <w:szCs w:val="22"/>
        </w:rPr>
        <w:t>5</w:t>
      </w:r>
      <w:r w:rsidR="00C27E38" w:rsidRPr="00AB3F07">
        <w:rPr>
          <w:rFonts w:asciiTheme="minorHAnsi" w:hAnsiTheme="minorHAnsi" w:cstheme="minorHAnsi"/>
          <w:sz w:val="22"/>
          <w:szCs w:val="22"/>
        </w:rPr>
        <w:t xml:space="preserve">, 2025 – </w:t>
      </w:r>
      <w:r w:rsidR="00F4289F">
        <w:rPr>
          <w:rFonts w:asciiTheme="minorHAnsi" w:hAnsiTheme="minorHAnsi" w:cstheme="minorHAnsi"/>
          <w:sz w:val="22"/>
          <w:szCs w:val="22"/>
        </w:rPr>
        <w:t>JANUARY 19, 2026</w:t>
      </w:r>
      <w:r w:rsidRPr="00AB3F07">
        <w:rPr>
          <w:rFonts w:asciiTheme="minorHAnsi" w:hAnsiTheme="minorHAnsi" w:cstheme="minorHAnsi"/>
          <w:sz w:val="22"/>
          <w:szCs w:val="22"/>
        </w:rPr>
        <w:t xml:space="preserve">. </w:t>
      </w:r>
      <w:r w:rsidR="001F4DCE" w:rsidRPr="00AB3F07">
        <w:rPr>
          <w:rFonts w:asciiTheme="minorHAnsi" w:hAnsiTheme="minorHAnsi" w:cstheme="minorHAnsi"/>
          <w:sz w:val="22"/>
          <w:szCs w:val="22"/>
        </w:rPr>
        <w:t>Candidates are required to complete and upload the following documents to NTN:</w:t>
      </w:r>
    </w:p>
    <w:p w14:paraId="76A6A432" w14:textId="77777777" w:rsidR="00324A72" w:rsidRDefault="001F4DCE" w:rsidP="00926F69">
      <w:pPr>
        <w:pStyle w:val="ListParagraph"/>
        <w:numPr>
          <w:ilvl w:val="0"/>
          <w:numId w:val="3"/>
        </w:numPr>
        <w:overflowPunct/>
        <w:autoSpaceDE/>
        <w:autoSpaceDN/>
        <w:adjustRightInd/>
        <w:spacing w:before="100" w:beforeAutospacing="1" w:after="100" w:afterAutospacing="1"/>
        <w:textAlignment w:val="auto"/>
        <w:rPr>
          <w:rFonts w:asciiTheme="minorHAnsi" w:hAnsiTheme="minorHAnsi" w:cstheme="minorHAnsi"/>
          <w:sz w:val="22"/>
          <w:szCs w:val="22"/>
        </w:rPr>
      </w:pPr>
      <w:r w:rsidRPr="00324A72">
        <w:rPr>
          <w:rFonts w:asciiTheme="minorHAnsi" w:hAnsiTheme="minorHAnsi" w:cstheme="minorHAnsi"/>
          <w:sz w:val="22"/>
          <w:szCs w:val="22"/>
        </w:rPr>
        <w:t>Employment Application</w:t>
      </w:r>
    </w:p>
    <w:p w14:paraId="56E844BB" w14:textId="19D760BB" w:rsidR="001F4DCE" w:rsidRPr="00324A72" w:rsidRDefault="001F4DCE" w:rsidP="00926F69">
      <w:pPr>
        <w:pStyle w:val="ListParagraph"/>
        <w:numPr>
          <w:ilvl w:val="0"/>
          <w:numId w:val="3"/>
        </w:numPr>
        <w:overflowPunct/>
        <w:autoSpaceDE/>
        <w:autoSpaceDN/>
        <w:adjustRightInd/>
        <w:spacing w:before="100" w:beforeAutospacing="1" w:after="100" w:afterAutospacing="1"/>
        <w:textAlignment w:val="auto"/>
        <w:rPr>
          <w:rFonts w:asciiTheme="minorHAnsi" w:hAnsiTheme="minorHAnsi" w:cstheme="minorHAnsi"/>
          <w:sz w:val="22"/>
          <w:szCs w:val="22"/>
        </w:rPr>
      </w:pPr>
      <w:r w:rsidRPr="00324A72">
        <w:rPr>
          <w:rFonts w:asciiTheme="minorHAnsi" w:hAnsiTheme="minorHAnsi" w:cstheme="minorHAnsi"/>
          <w:sz w:val="22"/>
          <w:szCs w:val="22"/>
        </w:rPr>
        <w:t>FCRA Disclosure and Authorization Form</w:t>
      </w:r>
    </w:p>
    <w:p w14:paraId="7E5B4855" w14:textId="77777777" w:rsidR="001F4DCE" w:rsidRPr="00AB3F07" w:rsidRDefault="001F4DCE" w:rsidP="001F4DCE">
      <w:pPr>
        <w:numPr>
          <w:ilvl w:val="0"/>
          <w:numId w:val="3"/>
        </w:numPr>
        <w:overflowPunct/>
        <w:autoSpaceDE/>
        <w:autoSpaceDN/>
        <w:adjustRightInd/>
        <w:spacing w:before="100" w:beforeAutospacing="1" w:after="100" w:afterAutospacing="1"/>
        <w:textAlignment w:val="auto"/>
        <w:rPr>
          <w:rFonts w:asciiTheme="minorHAnsi" w:hAnsiTheme="minorHAnsi" w:cstheme="minorHAnsi"/>
          <w:sz w:val="22"/>
          <w:szCs w:val="22"/>
        </w:rPr>
      </w:pPr>
      <w:r w:rsidRPr="00AB3F07">
        <w:rPr>
          <w:rFonts w:asciiTheme="minorHAnsi" w:hAnsiTheme="minorHAnsi" w:cstheme="minorHAnsi"/>
          <w:sz w:val="22"/>
          <w:szCs w:val="22"/>
        </w:rPr>
        <w:t>Copy of Driver’s License</w:t>
      </w:r>
    </w:p>
    <w:p w14:paraId="5B342B9C" w14:textId="77777777" w:rsidR="002F0585" w:rsidRDefault="001F4DCE" w:rsidP="00110F4B">
      <w:pPr>
        <w:numPr>
          <w:ilvl w:val="0"/>
          <w:numId w:val="3"/>
        </w:numPr>
        <w:overflowPunct/>
        <w:autoSpaceDE/>
        <w:autoSpaceDN/>
        <w:adjustRightInd/>
        <w:spacing w:before="100" w:beforeAutospacing="1" w:after="100" w:afterAutospacing="1"/>
        <w:textAlignment w:val="auto"/>
        <w:rPr>
          <w:rFonts w:asciiTheme="minorHAnsi" w:hAnsiTheme="minorHAnsi" w:cstheme="minorHAnsi"/>
          <w:sz w:val="22"/>
          <w:szCs w:val="22"/>
        </w:rPr>
      </w:pPr>
      <w:r w:rsidRPr="002F0585">
        <w:rPr>
          <w:rFonts w:asciiTheme="minorHAnsi" w:hAnsiTheme="minorHAnsi" w:cstheme="minorHAnsi"/>
          <w:sz w:val="22"/>
          <w:szCs w:val="22"/>
        </w:rPr>
        <w:t>Applicable Extra Credit Documents</w:t>
      </w:r>
    </w:p>
    <w:p w14:paraId="3CC92EB9" w14:textId="60F6070D" w:rsidR="002F0585" w:rsidRPr="00AB3F07" w:rsidRDefault="001F4DCE" w:rsidP="00FF1D56">
      <w:pPr>
        <w:overflowPunct/>
        <w:autoSpaceDE/>
        <w:autoSpaceDN/>
        <w:adjustRightInd/>
        <w:spacing w:before="100" w:beforeAutospacing="1" w:after="100" w:afterAutospacing="1"/>
        <w:textAlignment w:val="auto"/>
        <w:rPr>
          <w:rFonts w:asciiTheme="minorHAnsi" w:hAnsiTheme="minorHAnsi" w:cstheme="minorHAnsi"/>
          <w:sz w:val="22"/>
          <w:szCs w:val="22"/>
        </w:rPr>
      </w:pPr>
      <w:r w:rsidRPr="002F0585">
        <w:rPr>
          <w:rFonts w:asciiTheme="minorHAnsi" w:hAnsiTheme="minorHAnsi" w:cstheme="minorHAnsi"/>
          <w:sz w:val="22"/>
          <w:szCs w:val="22"/>
        </w:rPr>
        <w:t>Application, Waiver &amp; Release, and FCRA form can be found here:</w:t>
      </w:r>
      <w:r w:rsidR="002F0585">
        <w:rPr>
          <w:rFonts w:asciiTheme="minorHAnsi" w:hAnsiTheme="minorHAnsi" w:cstheme="minorHAnsi"/>
          <w:sz w:val="22"/>
          <w:szCs w:val="22"/>
        </w:rPr>
        <w:t xml:space="preserve"> </w:t>
      </w:r>
      <w:hyperlink r:id="rId8" w:history="1">
        <w:r w:rsidR="00697DE4" w:rsidRPr="0021221B">
          <w:rPr>
            <w:rStyle w:val="Hyperlink"/>
            <w:rFonts w:asciiTheme="minorHAnsi" w:hAnsiTheme="minorHAnsi" w:cstheme="minorHAnsi"/>
            <w:b/>
            <w:bCs/>
            <w:sz w:val="22"/>
            <w:szCs w:val="22"/>
          </w:rPr>
          <w:t>https://www.cityofbarberton.com/departments/human-resources/current-notices-job-openings/</w:t>
        </w:r>
      </w:hyperlink>
      <w:r w:rsidR="00697DE4">
        <w:rPr>
          <w:rFonts w:asciiTheme="minorHAnsi" w:hAnsiTheme="minorHAnsi" w:cstheme="minorHAnsi"/>
          <w:b/>
          <w:bCs/>
          <w:sz w:val="22"/>
          <w:szCs w:val="22"/>
        </w:rPr>
        <w:t xml:space="preserve"> </w:t>
      </w:r>
    </w:p>
    <w:p w14:paraId="163EDEFB" w14:textId="0A231250" w:rsidR="003C2A8D" w:rsidRDefault="003C2A8D" w:rsidP="00842FB7">
      <w:pPr>
        <w:suppressAutoHyphens/>
        <w:jc w:val="both"/>
        <w:rPr>
          <w:rFonts w:asciiTheme="minorHAnsi" w:hAnsiTheme="minorHAnsi" w:cstheme="minorHAnsi"/>
          <w:sz w:val="22"/>
          <w:szCs w:val="22"/>
        </w:rPr>
      </w:pPr>
      <w:r w:rsidRPr="00AB3F07">
        <w:rPr>
          <w:rFonts w:asciiTheme="minorHAnsi" w:hAnsiTheme="minorHAnsi" w:cstheme="minorHAnsi"/>
          <w:sz w:val="22"/>
          <w:szCs w:val="22"/>
        </w:rPr>
        <w:t>Notify Civil Service Commission of change of address, phone or email. Failure to notify the Commission of changes could result in removal from the hiring process or removal from the Certified Eligible List.</w:t>
      </w:r>
      <w:r w:rsidR="00842FB7" w:rsidRPr="00AB3F07">
        <w:rPr>
          <w:rFonts w:asciiTheme="minorHAnsi" w:hAnsiTheme="minorHAnsi" w:cstheme="minorHAnsi"/>
          <w:sz w:val="22"/>
          <w:szCs w:val="22"/>
        </w:rPr>
        <w:t xml:space="preserve"> Contact </w:t>
      </w:r>
      <w:r w:rsidRPr="00AB3F07">
        <w:rPr>
          <w:rFonts w:asciiTheme="minorHAnsi" w:hAnsiTheme="minorHAnsi" w:cstheme="minorHAnsi"/>
          <w:sz w:val="22"/>
          <w:szCs w:val="22"/>
        </w:rPr>
        <w:t>Civil Service Secretary</w:t>
      </w:r>
      <w:r w:rsidR="00842FB7" w:rsidRPr="00AB3F07">
        <w:rPr>
          <w:rFonts w:asciiTheme="minorHAnsi" w:hAnsiTheme="minorHAnsi" w:cstheme="minorHAnsi"/>
          <w:sz w:val="22"/>
          <w:szCs w:val="22"/>
        </w:rPr>
        <w:t>,</w:t>
      </w:r>
      <w:r w:rsidRPr="00AB3F07">
        <w:rPr>
          <w:rFonts w:asciiTheme="minorHAnsi" w:hAnsiTheme="minorHAnsi" w:cstheme="minorHAnsi"/>
          <w:sz w:val="22"/>
          <w:szCs w:val="22"/>
        </w:rPr>
        <w:t xml:space="preserve"> Michelle Wolfe</w:t>
      </w:r>
      <w:r w:rsidR="00842FB7" w:rsidRPr="00AB3F07">
        <w:rPr>
          <w:rFonts w:asciiTheme="minorHAnsi" w:hAnsiTheme="minorHAnsi" w:cstheme="minorHAnsi"/>
          <w:sz w:val="22"/>
          <w:szCs w:val="22"/>
        </w:rPr>
        <w:t xml:space="preserve">, at </w:t>
      </w:r>
      <w:hyperlink r:id="rId9" w:history="1">
        <w:r w:rsidRPr="00AB3F07">
          <w:rPr>
            <w:rStyle w:val="Hyperlink"/>
            <w:rFonts w:asciiTheme="minorHAnsi" w:hAnsiTheme="minorHAnsi" w:cstheme="minorHAnsi"/>
            <w:sz w:val="22"/>
            <w:szCs w:val="22"/>
          </w:rPr>
          <w:t>mwolfe@cityofbarberton.com</w:t>
        </w:r>
      </w:hyperlink>
      <w:r w:rsidRPr="00AB3F07">
        <w:rPr>
          <w:rFonts w:asciiTheme="minorHAnsi" w:hAnsiTheme="minorHAnsi" w:cstheme="minorHAnsi"/>
          <w:sz w:val="22"/>
          <w:szCs w:val="22"/>
        </w:rPr>
        <w:t xml:space="preserve"> </w:t>
      </w:r>
      <w:r w:rsidR="00842FB7" w:rsidRPr="00AB3F07">
        <w:rPr>
          <w:rFonts w:asciiTheme="minorHAnsi" w:hAnsiTheme="minorHAnsi" w:cstheme="minorHAnsi"/>
          <w:sz w:val="22"/>
          <w:szCs w:val="22"/>
        </w:rPr>
        <w:t xml:space="preserve">or </w:t>
      </w:r>
      <w:r w:rsidRPr="00AB3F07">
        <w:rPr>
          <w:rFonts w:asciiTheme="minorHAnsi" w:hAnsiTheme="minorHAnsi" w:cstheme="minorHAnsi"/>
          <w:sz w:val="22"/>
          <w:szCs w:val="22"/>
        </w:rPr>
        <w:t>330.848.6710</w:t>
      </w:r>
      <w:r w:rsidR="00842FB7" w:rsidRPr="00AB3F07">
        <w:rPr>
          <w:rFonts w:asciiTheme="minorHAnsi" w:hAnsiTheme="minorHAnsi" w:cstheme="minorHAnsi"/>
          <w:sz w:val="22"/>
          <w:szCs w:val="22"/>
        </w:rPr>
        <w:t>.</w:t>
      </w:r>
    </w:p>
    <w:p w14:paraId="08AE2991" w14:textId="77777777" w:rsidR="006B39C2" w:rsidRPr="00AB3F07" w:rsidRDefault="006B39C2" w:rsidP="00842FB7">
      <w:pPr>
        <w:suppressAutoHyphens/>
        <w:jc w:val="both"/>
        <w:rPr>
          <w:rFonts w:asciiTheme="minorHAnsi" w:hAnsiTheme="minorHAnsi" w:cstheme="minorHAnsi"/>
          <w:sz w:val="22"/>
          <w:szCs w:val="22"/>
        </w:rPr>
      </w:pPr>
    </w:p>
    <w:p w14:paraId="7E824BC5" w14:textId="77777777" w:rsidR="00E04E48" w:rsidRPr="00AB3F07" w:rsidRDefault="00E04E48" w:rsidP="00842FB7">
      <w:pPr>
        <w:suppressAutoHyphens/>
        <w:jc w:val="both"/>
        <w:rPr>
          <w:rFonts w:asciiTheme="minorHAnsi" w:hAnsiTheme="minorHAnsi" w:cstheme="minorHAnsi"/>
          <w:i/>
          <w:sz w:val="22"/>
          <w:szCs w:val="22"/>
        </w:rPr>
      </w:pPr>
    </w:p>
    <w:p w14:paraId="77A0C24A" w14:textId="77777777" w:rsidR="003C2A8D" w:rsidRPr="00AB3F07" w:rsidRDefault="003C2A8D" w:rsidP="003C2A8D">
      <w:pPr>
        <w:pStyle w:val="Heading1"/>
        <w:rPr>
          <w:rFonts w:asciiTheme="minorHAnsi" w:hAnsiTheme="minorHAnsi" w:cstheme="minorHAnsi"/>
          <w:bCs/>
          <w:sz w:val="22"/>
          <w:szCs w:val="22"/>
          <w:u w:val="single"/>
        </w:rPr>
      </w:pPr>
      <w:r w:rsidRPr="00AB3F07">
        <w:rPr>
          <w:rFonts w:asciiTheme="minorHAnsi" w:hAnsiTheme="minorHAnsi" w:cstheme="minorHAnsi"/>
          <w:bCs/>
          <w:sz w:val="22"/>
          <w:szCs w:val="22"/>
          <w:u w:val="single"/>
        </w:rPr>
        <w:t>EXTRA TEST CREDIT AVAILABLE</w:t>
      </w:r>
    </w:p>
    <w:p w14:paraId="5CE6F631" w14:textId="77777777" w:rsidR="003C2A8D" w:rsidRPr="00AB3F07" w:rsidRDefault="003C2A8D" w:rsidP="003C2A8D">
      <w:pPr>
        <w:suppressAutoHyphens/>
        <w:jc w:val="center"/>
        <w:rPr>
          <w:rFonts w:asciiTheme="minorHAnsi" w:hAnsiTheme="minorHAnsi" w:cstheme="minorHAnsi"/>
          <w:bCs/>
          <w:sz w:val="22"/>
          <w:szCs w:val="22"/>
        </w:rPr>
      </w:pPr>
      <w:r w:rsidRPr="00AB3F07">
        <w:rPr>
          <w:rFonts w:asciiTheme="minorHAnsi" w:hAnsiTheme="minorHAnsi" w:cstheme="minorHAnsi"/>
          <w:bCs/>
          <w:sz w:val="22"/>
          <w:szCs w:val="22"/>
        </w:rPr>
        <w:t xml:space="preserve">MAXIMUM EXTRA CREDIT: 25 PERCENT (25%) </w:t>
      </w:r>
    </w:p>
    <w:p w14:paraId="56CCA9C5" w14:textId="77777777" w:rsidR="003C2A8D" w:rsidRPr="00AB3F07" w:rsidRDefault="003C2A8D" w:rsidP="003C2A8D">
      <w:pPr>
        <w:suppressAutoHyphens/>
        <w:rPr>
          <w:rFonts w:asciiTheme="minorHAnsi" w:hAnsiTheme="minorHAnsi" w:cstheme="minorHAnsi"/>
          <w:b/>
          <w:sz w:val="22"/>
          <w:szCs w:val="22"/>
          <w:u w:val="single"/>
        </w:rPr>
      </w:pPr>
      <w:r w:rsidRPr="00AB3F07">
        <w:rPr>
          <w:rFonts w:asciiTheme="minorHAnsi" w:hAnsiTheme="minorHAnsi" w:cstheme="minorHAnsi"/>
          <w:b/>
          <w:sz w:val="22"/>
          <w:szCs w:val="22"/>
          <w:u w:val="single"/>
        </w:rPr>
        <w:t>MILITARY CREDIT:</w:t>
      </w:r>
    </w:p>
    <w:p w14:paraId="1A38D9A5" w14:textId="73A1931A" w:rsidR="003C2A8D" w:rsidRPr="002F0585" w:rsidRDefault="003C2A8D" w:rsidP="00FF1D56">
      <w:pPr>
        <w:ind w:left="720" w:hanging="720"/>
        <w:jc w:val="both"/>
        <w:rPr>
          <w:rFonts w:asciiTheme="minorHAnsi" w:hAnsiTheme="minorHAnsi" w:cstheme="minorHAnsi"/>
          <w:b/>
          <w:bCs/>
          <w:color w:val="000000"/>
          <w:sz w:val="22"/>
          <w:szCs w:val="22"/>
          <w:highlight w:val="yellow"/>
        </w:rPr>
      </w:pPr>
      <w:r w:rsidRPr="00AB3F07">
        <w:rPr>
          <w:rFonts w:asciiTheme="minorHAnsi" w:hAnsiTheme="minorHAnsi" w:cstheme="minorHAnsi"/>
          <w:color w:val="000000"/>
          <w:sz w:val="22"/>
          <w:szCs w:val="22"/>
        </w:rPr>
        <w:t>20%</w:t>
      </w:r>
      <w:r w:rsidRPr="00AB3F07">
        <w:rPr>
          <w:rFonts w:asciiTheme="minorHAnsi" w:hAnsiTheme="minorHAnsi" w:cstheme="minorHAnsi"/>
          <w:color w:val="000000"/>
          <w:sz w:val="22"/>
          <w:szCs w:val="22"/>
        </w:rPr>
        <w:tab/>
        <w:t>An Applicant who has completed service in the Uniform Services, who has been honorably discharged from the Uniform Services or transferred to the Reserve with evidence of satisfactory service, and who is a resident of this state and any member of a reserve component of the armed forces of the United States, including the Ohio National Guard, who has completed more than one hundred eighty (180) days of active duty service pursuant to an Executive Order of the President of the United States or an act of Congress may file a Certificate of Service or honorable discharge shall receive a credit of twenty percent (20%) of the person’s total grade.  A person who receives an additional credit under this Section shall not receive an additional credit pursuant to Rule VI, Section 7(b)</w:t>
      </w:r>
      <w:r w:rsidR="002F0585">
        <w:rPr>
          <w:rFonts w:asciiTheme="minorHAnsi" w:hAnsiTheme="minorHAnsi" w:cstheme="minorHAnsi"/>
          <w:color w:val="000000"/>
          <w:sz w:val="22"/>
          <w:szCs w:val="22"/>
        </w:rPr>
        <w:t xml:space="preserve"> </w:t>
      </w:r>
      <w:r w:rsidR="002F0585" w:rsidRPr="0034570A">
        <w:rPr>
          <w:rFonts w:asciiTheme="minorHAnsi" w:hAnsiTheme="minorHAnsi" w:cstheme="minorHAnsi"/>
          <w:color w:val="000000"/>
          <w:sz w:val="22"/>
          <w:szCs w:val="22"/>
        </w:rPr>
        <w:t>of the City of Barberton Civil Service Rules, Regulations, and Procedures</w:t>
      </w:r>
      <w:r w:rsidR="00A86AF1">
        <w:rPr>
          <w:rFonts w:asciiTheme="minorHAnsi" w:hAnsiTheme="minorHAnsi" w:cstheme="minorHAnsi"/>
          <w:color w:val="000000"/>
          <w:sz w:val="22"/>
          <w:szCs w:val="22"/>
        </w:rPr>
        <w:t xml:space="preserve">. </w:t>
      </w:r>
      <w:r w:rsidR="00A86AF1" w:rsidRPr="002F0585">
        <w:rPr>
          <w:rFonts w:asciiTheme="minorHAnsi" w:hAnsiTheme="minorHAnsi" w:cstheme="minorHAnsi"/>
          <w:b/>
          <w:bCs/>
          <w:color w:val="000000"/>
          <w:sz w:val="22"/>
          <w:szCs w:val="22"/>
        </w:rPr>
        <w:t xml:space="preserve">Applicants must attach a </w:t>
      </w:r>
      <w:r w:rsidR="00A86AF1" w:rsidRPr="002F0585">
        <w:rPr>
          <w:rFonts w:asciiTheme="minorHAnsi" w:hAnsiTheme="minorHAnsi" w:cstheme="minorHAnsi"/>
          <w:color w:val="000000"/>
          <w:sz w:val="22"/>
          <w:szCs w:val="22"/>
        </w:rPr>
        <w:t>copy of their DD-214 form showing “Honorable Discharge</w:t>
      </w:r>
      <w:r w:rsidR="00A86AF1" w:rsidRPr="002F0585">
        <w:rPr>
          <w:rFonts w:asciiTheme="minorHAnsi" w:hAnsiTheme="minorHAnsi" w:cstheme="minorHAnsi"/>
          <w:b/>
          <w:bCs/>
          <w:color w:val="000000"/>
          <w:sz w:val="22"/>
          <w:szCs w:val="22"/>
        </w:rPr>
        <w:t xml:space="preserve">” </w:t>
      </w:r>
      <w:r w:rsidR="00A86AF1" w:rsidRPr="002F0585">
        <w:rPr>
          <w:rFonts w:asciiTheme="minorHAnsi" w:hAnsiTheme="minorHAnsi" w:cstheme="minorHAnsi"/>
          <w:color w:val="000000"/>
          <w:sz w:val="22"/>
          <w:szCs w:val="22"/>
        </w:rPr>
        <w:t>to receive military credit.</w:t>
      </w:r>
    </w:p>
    <w:p w14:paraId="696B19B0" w14:textId="77777777" w:rsidR="00FF1D56" w:rsidRPr="002F0585" w:rsidRDefault="00FF1D56" w:rsidP="003C2A8D">
      <w:pPr>
        <w:jc w:val="both"/>
        <w:rPr>
          <w:rFonts w:asciiTheme="minorHAnsi" w:hAnsiTheme="minorHAnsi" w:cstheme="minorHAnsi"/>
          <w:b/>
          <w:sz w:val="22"/>
          <w:szCs w:val="22"/>
        </w:rPr>
      </w:pPr>
    </w:p>
    <w:p w14:paraId="12025501" w14:textId="60E26C8C" w:rsidR="003C2A8D" w:rsidRPr="00AB3F07" w:rsidRDefault="003C2A8D" w:rsidP="003C2A8D">
      <w:pPr>
        <w:jc w:val="both"/>
        <w:rPr>
          <w:rFonts w:asciiTheme="minorHAnsi" w:hAnsiTheme="minorHAnsi" w:cstheme="minorHAnsi"/>
          <w:b/>
          <w:color w:val="000000"/>
          <w:sz w:val="22"/>
          <w:szCs w:val="22"/>
          <w:u w:val="single"/>
        </w:rPr>
      </w:pPr>
      <w:r w:rsidRPr="00AB3F07">
        <w:rPr>
          <w:rFonts w:asciiTheme="minorHAnsi" w:hAnsiTheme="minorHAnsi" w:cstheme="minorHAnsi"/>
          <w:b/>
          <w:sz w:val="22"/>
          <w:szCs w:val="22"/>
          <w:u w:val="single"/>
        </w:rPr>
        <w:t xml:space="preserve">RESERVE COMPONENT OF THE ARMED FORCES OF THE UNITED STATES: </w:t>
      </w:r>
    </w:p>
    <w:p w14:paraId="4FA3135C" w14:textId="468D19B2" w:rsidR="00A86AF1" w:rsidRDefault="003C2A8D" w:rsidP="00A86AF1">
      <w:pPr>
        <w:ind w:left="720" w:hanging="720"/>
        <w:jc w:val="both"/>
        <w:rPr>
          <w:rFonts w:asciiTheme="minorHAnsi" w:hAnsiTheme="minorHAnsi" w:cstheme="minorHAnsi"/>
          <w:color w:val="000000"/>
          <w:sz w:val="22"/>
          <w:szCs w:val="22"/>
        </w:rPr>
      </w:pPr>
      <w:r w:rsidRPr="00AB3F07">
        <w:rPr>
          <w:rFonts w:asciiTheme="minorHAnsi" w:hAnsiTheme="minorHAnsi" w:cstheme="minorHAnsi"/>
          <w:color w:val="000000"/>
          <w:sz w:val="22"/>
          <w:szCs w:val="22"/>
        </w:rPr>
        <w:t>15%</w:t>
      </w:r>
      <w:r w:rsidRPr="00AB3F07">
        <w:rPr>
          <w:rFonts w:asciiTheme="minorHAnsi" w:hAnsiTheme="minorHAnsi" w:cstheme="minorHAnsi"/>
          <w:color w:val="000000"/>
          <w:sz w:val="22"/>
          <w:szCs w:val="22"/>
        </w:rPr>
        <w:tab/>
        <w:t>An applicant in good standing of a reserve component of the armed forces of the United States, including the Ohio National Guard, who successfully completes the initial entry-level training shall receive a credit of fifteen percent (15%) of the person's total grade given in the examination in which the person receives a passing grade.</w:t>
      </w:r>
      <w:r w:rsidR="00A67D9C" w:rsidRPr="00AB3F07">
        <w:rPr>
          <w:rFonts w:asciiTheme="minorHAnsi" w:hAnsiTheme="minorHAnsi" w:cstheme="minorHAnsi"/>
          <w:color w:val="000000"/>
          <w:sz w:val="22"/>
          <w:szCs w:val="22"/>
        </w:rPr>
        <w:t xml:space="preserve"> </w:t>
      </w:r>
      <w:r w:rsidR="00A86AF1" w:rsidRPr="002F0585">
        <w:rPr>
          <w:rFonts w:asciiTheme="minorHAnsi" w:hAnsiTheme="minorHAnsi" w:cstheme="minorHAnsi"/>
          <w:b/>
          <w:bCs/>
          <w:color w:val="000000"/>
          <w:sz w:val="22"/>
          <w:szCs w:val="22"/>
        </w:rPr>
        <w:t xml:space="preserve">Applicants must attach a copy of Reserve Status from the armed forces showing completion of the initial entry level training </w:t>
      </w:r>
      <w:r w:rsidR="00A86AF1" w:rsidRPr="002F0585">
        <w:rPr>
          <w:rFonts w:asciiTheme="minorHAnsi" w:hAnsiTheme="minorHAnsi" w:cstheme="minorHAnsi"/>
          <w:color w:val="000000"/>
          <w:sz w:val="22"/>
          <w:szCs w:val="22"/>
        </w:rPr>
        <w:t>to receive military credit.</w:t>
      </w:r>
    </w:p>
    <w:p w14:paraId="47742C85" w14:textId="77777777" w:rsidR="006B39C2" w:rsidRPr="002F0585" w:rsidRDefault="006B39C2" w:rsidP="00A86AF1">
      <w:pPr>
        <w:ind w:left="720" w:hanging="720"/>
        <w:jc w:val="both"/>
        <w:rPr>
          <w:rFonts w:asciiTheme="minorHAnsi" w:hAnsiTheme="minorHAnsi" w:cstheme="minorHAnsi"/>
          <w:color w:val="000000"/>
          <w:sz w:val="22"/>
          <w:szCs w:val="22"/>
          <w:highlight w:val="yellow"/>
        </w:rPr>
      </w:pPr>
    </w:p>
    <w:p w14:paraId="683AD20D" w14:textId="4CC5652E" w:rsidR="003C2A8D" w:rsidRPr="00AB3F07" w:rsidRDefault="003C2A8D" w:rsidP="003C2A8D">
      <w:pPr>
        <w:suppressAutoHyphens/>
        <w:rPr>
          <w:rFonts w:asciiTheme="minorHAnsi" w:hAnsiTheme="minorHAnsi" w:cstheme="minorHAnsi"/>
          <w:b/>
          <w:sz w:val="22"/>
          <w:szCs w:val="22"/>
          <w:u w:val="single"/>
        </w:rPr>
      </w:pPr>
      <w:r w:rsidRPr="00AB3F07">
        <w:rPr>
          <w:rFonts w:asciiTheme="minorHAnsi" w:hAnsiTheme="minorHAnsi" w:cstheme="minorHAnsi"/>
          <w:b/>
          <w:sz w:val="22"/>
          <w:szCs w:val="22"/>
          <w:u w:val="single"/>
        </w:rPr>
        <w:t>RESIDENCY CREDIT:</w:t>
      </w:r>
    </w:p>
    <w:p w14:paraId="0E6DB91F" w14:textId="6B91A723" w:rsidR="002F0585" w:rsidRPr="0034570A" w:rsidRDefault="003C2A8D" w:rsidP="002F0585">
      <w:pPr>
        <w:suppressAutoHyphens/>
        <w:ind w:left="720" w:hanging="720"/>
        <w:jc w:val="both"/>
        <w:rPr>
          <w:rFonts w:asciiTheme="minorHAnsi" w:hAnsiTheme="minorHAnsi" w:cstheme="minorHAnsi"/>
          <w:sz w:val="22"/>
          <w:szCs w:val="22"/>
        </w:rPr>
      </w:pPr>
      <w:r w:rsidRPr="00AB3F07">
        <w:rPr>
          <w:rFonts w:asciiTheme="minorHAnsi" w:hAnsiTheme="minorHAnsi" w:cstheme="minorHAnsi"/>
          <w:sz w:val="22"/>
          <w:szCs w:val="22"/>
        </w:rPr>
        <w:t>5%</w:t>
      </w:r>
      <w:r w:rsidRPr="00AB3F07">
        <w:rPr>
          <w:rFonts w:asciiTheme="minorHAnsi" w:hAnsiTheme="minorHAnsi" w:cstheme="minorHAnsi"/>
          <w:sz w:val="22"/>
          <w:szCs w:val="22"/>
        </w:rPr>
        <w:tab/>
      </w:r>
      <w:r w:rsidR="002F0585" w:rsidRPr="0034570A">
        <w:rPr>
          <w:rFonts w:asciiTheme="minorHAnsi" w:hAnsiTheme="minorHAnsi" w:cstheme="minorHAnsi"/>
          <w:sz w:val="22"/>
          <w:szCs w:val="22"/>
        </w:rPr>
        <w:t xml:space="preserve">Five percent credit to those who pass the Civil Service test and who can demonstrate residency </w:t>
      </w:r>
      <w:r w:rsidR="002F0585" w:rsidRPr="0034570A">
        <w:rPr>
          <w:rFonts w:asciiTheme="minorHAnsi" w:hAnsiTheme="minorHAnsi" w:cstheme="minorHAnsi"/>
          <w:b/>
          <w:i/>
          <w:sz w:val="22"/>
          <w:szCs w:val="22"/>
        </w:rPr>
        <w:t>within the corporate limits</w:t>
      </w:r>
      <w:r w:rsidR="002F0585" w:rsidRPr="0034570A">
        <w:rPr>
          <w:rFonts w:asciiTheme="minorHAnsi" w:hAnsiTheme="minorHAnsi" w:cstheme="minorHAnsi"/>
          <w:sz w:val="22"/>
          <w:szCs w:val="22"/>
        </w:rPr>
        <w:t xml:space="preserve"> of the </w:t>
      </w:r>
      <w:r w:rsidR="002F0585" w:rsidRPr="0034570A">
        <w:rPr>
          <w:rFonts w:asciiTheme="minorHAnsi" w:hAnsiTheme="minorHAnsi" w:cstheme="minorHAnsi"/>
          <w:b/>
          <w:sz w:val="22"/>
          <w:szCs w:val="22"/>
        </w:rPr>
        <w:t>City of Barberton</w:t>
      </w:r>
      <w:r w:rsidR="002F0585" w:rsidRPr="0034570A">
        <w:rPr>
          <w:rFonts w:asciiTheme="minorHAnsi" w:hAnsiTheme="minorHAnsi" w:cstheme="minorHAnsi"/>
          <w:sz w:val="22"/>
          <w:szCs w:val="22"/>
        </w:rPr>
        <w:t xml:space="preserve"> for a period of one year prior to the date of application receipt. A signed affidavit will be accepted as proof of residency.  Residency must be established at least 1 year prior to date of application. See </w:t>
      </w:r>
      <w:hyperlink r:id="rId10" w:history="1">
        <w:r w:rsidR="00697DE4">
          <w:rPr>
            <w:rStyle w:val="Hyperlink"/>
            <w:rFonts w:asciiTheme="minorHAnsi" w:hAnsiTheme="minorHAnsi" w:cstheme="minorHAnsi"/>
            <w:sz w:val="22"/>
            <w:szCs w:val="22"/>
          </w:rPr>
          <w:t>attached</w:t>
        </w:r>
      </w:hyperlink>
      <w:r w:rsidR="00697DE4">
        <w:rPr>
          <w:rFonts w:asciiTheme="minorHAnsi" w:hAnsiTheme="minorHAnsi" w:cstheme="minorHAnsi"/>
          <w:sz w:val="22"/>
          <w:szCs w:val="22"/>
        </w:rPr>
        <w:t xml:space="preserve"> </w:t>
      </w:r>
      <w:commentRangeStart w:id="0"/>
      <w:r w:rsidR="002F0585" w:rsidRPr="0034570A">
        <w:rPr>
          <w:rFonts w:asciiTheme="minorHAnsi" w:hAnsiTheme="minorHAnsi" w:cstheme="minorHAnsi"/>
          <w:sz w:val="22"/>
          <w:szCs w:val="22"/>
        </w:rPr>
        <w:t>Residency</w:t>
      </w:r>
      <w:commentRangeEnd w:id="0"/>
      <w:r w:rsidR="00FA6B33">
        <w:rPr>
          <w:rStyle w:val="CommentReference"/>
        </w:rPr>
        <w:commentReference w:id="0"/>
      </w:r>
      <w:r w:rsidR="002F0585" w:rsidRPr="0034570A">
        <w:rPr>
          <w:rFonts w:asciiTheme="minorHAnsi" w:hAnsiTheme="minorHAnsi" w:cstheme="minorHAnsi"/>
          <w:sz w:val="22"/>
          <w:szCs w:val="22"/>
        </w:rPr>
        <w:t xml:space="preserve"> Affidavit for definition. The Residency Affidavit must be signed and notarized by a State of Ohio Notary Public or military notary.  A notary public will be available in the Civil Servic</w:t>
      </w:r>
      <w:r w:rsidR="002F0585">
        <w:rPr>
          <w:rFonts w:asciiTheme="minorHAnsi" w:hAnsiTheme="minorHAnsi" w:cstheme="minorHAnsi"/>
          <w:sz w:val="22"/>
          <w:szCs w:val="22"/>
        </w:rPr>
        <w:t>e Office for your convenience (n</w:t>
      </w:r>
      <w:r w:rsidR="002F0585" w:rsidRPr="0034570A">
        <w:rPr>
          <w:rFonts w:asciiTheme="minorHAnsi" w:hAnsiTheme="minorHAnsi" w:cstheme="minorHAnsi"/>
          <w:sz w:val="22"/>
          <w:szCs w:val="22"/>
        </w:rPr>
        <w:t>o charge</w:t>
      </w:r>
      <w:r w:rsidR="002F0585">
        <w:rPr>
          <w:rFonts w:asciiTheme="minorHAnsi" w:hAnsiTheme="minorHAnsi" w:cstheme="minorHAnsi"/>
          <w:sz w:val="22"/>
          <w:szCs w:val="22"/>
        </w:rPr>
        <w:t>).</w:t>
      </w:r>
    </w:p>
    <w:p w14:paraId="17B9EA1E" w14:textId="2263A5F1" w:rsidR="00FF1D56" w:rsidRPr="00AB3F07" w:rsidRDefault="00FF1D56" w:rsidP="002F0585">
      <w:pPr>
        <w:suppressAutoHyphens/>
        <w:ind w:left="720" w:hanging="720"/>
        <w:jc w:val="both"/>
        <w:rPr>
          <w:rFonts w:asciiTheme="minorHAnsi" w:hAnsiTheme="minorHAnsi" w:cstheme="minorHAnsi"/>
          <w:b/>
          <w:sz w:val="22"/>
          <w:szCs w:val="22"/>
          <w:u w:val="single"/>
        </w:rPr>
      </w:pPr>
    </w:p>
    <w:p w14:paraId="1818B27D" w14:textId="3D9EFF6E" w:rsidR="003C2A8D" w:rsidRPr="00AB3F07" w:rsidRDefault="003C2A8D" w:rsidP="003C2A8D">
      <w:pPr>
        <w:suppressAutoHyphens/>
        <w:rPr>
          <w:rFonts w:asciiTheme="minorHAnsi" w:hAnsiTheme="minorHAnsi" w:cstheme="minorHAnsi"/>
          <w:b/>
          <w:sz w:val="22"/>
          <w:szCs w:val="22"/>
        </w:rPr>
      </w:pPr>
      <w:r w:rsidRPr="00AB3F07">
        <w:rPr>
          <w:rFonts w:asciiTheme="minorHAnsi" w:hAnsiTheme="minorHAnsi" w:cstheme="minorHAnsi"/>
          <w:b/>
          <w:sz w:val="22"/>
          <w:szCs w:val="22"/>
          <w:u w:val="single"/>
        </w:rPr>
        <w:t>PRIOR CITY EMPLOYMENT CREDIT:</w:t>
      </w:r>
    </w:p>
    <w:p w14:paraId="7FFD5A4B" w14:textId="09303299" w:rsidR="003C2A8D" w:rsidRPr="00AB3F07" w:rsidRDefault="003C2A8D" w:rsidP="00F86893">
      <w:pPr>
        <w:suppressAutoHyphens/>
        <w:ind w:left="720" w:hanging="720"/>
        <w:rPr>
          <w:rFonts w:asciiTheme="minorHAnsi" w:hAnsiTheme="minorHAnsi" w:cstheme="minorHAnsi"/>
          <w:sz w:val="22"/>
          <w:szCs w:val="22"/>
        </w:rPr>
      </w:pPr>
      <w:r w:rsidRPr="00AB3F07">
        <w:rPr>
          <w:rFonts w:asciiTheme="minorHAnsi" w:hAnsiTheme="minorHAnsi" w:cstheme="minorHAnsi"/>
          <w:sz w:val="22"/>
          <w:szCs w:val="22"/>
        </w:rPr>
        <w:t>0.1</w:t>
      </w:r>
      <w:r w:rsidR="002F0585">
        <w:rPr>
          <w:rFonts w:asciiTheme="minorHAnsi" w:hAnsiTheme="minorHAnsi" w:cstheme="minorHAnsi"/>
          <w:sz w:val="22"/>
          <w:szCs w:val="22"/>
        </w:rPr>
        <w:tab/>
      </w:r>
      <w:r w:rsidRPr="00AB3F07">
        <w:rPr>
          <w:rFonts w:asciiTheme="minorHAnsi" w:hAnsiTheme="minorHAnsi" w:cstheme="minorHAnsi"/>
          <w:sz w:val="22"/>
          <w:szCs w:val="22"/>
        </w:rPr>
        <w:t>1/10 (One Tenth) of a point will be given to those who pass the Civil Service test for each month of prior work experience with the City of Barberton.   Prior employment will be verified by the City. IT IS THE APPLICANT’S RESPONSIBILITY TO NOTIFY THE CIVIL SERVICE COMMISSION OF PRIOR CITY OF BARBERTON EMPLOYMENT SERVICE.</w:t>
      </w:r>
    </w:p>
    <w:p w14:paraId="77922C42" w14:textId="77777777" w:rsidR="00FF1D56" w:rsidRPr="00AB3F07" w:rsidRDefault="00FF1D56" w:rsidP="003C2A8D">
      <w:pPr>
        <w:tabs>
          <w:tab w:val="left" w:pos="2895"/>
        </w:tabs>
        <w:suppressAutoHyphens/>
        <w:rPr>
          <w:rFonts w:asciiTheme="minorHAnsi" w:hAnsiTheme="minorHAnsi" w:cstheme="minorHAnsi"/>
          <w:b/>
          <w:sz w:val="22"/>
          <w:szCs w:val="22"/>
          <w:u w:val="single"/>
        </w:rPr>
      </w:pPr>
    </w:p>
    <w:p w14:paraId="39EAD0E0" w14:textId="52573B7E" w:rsidR="003C2A8D" w:rsidRPr="00AB3F07" w:rsidRDefault="003C2A8D" w:rsidP="003C2A8D">
      <w:pPr>
        <w:tabs>
          <w:tab w:val="left" w:pos="2895"/>
        </w:tabs>
        <w:suppressAutoHyphens/>
        <w:rPr>
          <w:rFonts w:asciiTheme="minorHAnsi" w:hAnsiTheme="minorHAnsi" w:cstheme="minorHAnsi"/>
          <w:b/>
          <w:sz w:val="22"/>
          <w:szCs w:val="22"/>
          <w:u w:val="single"/>
        </w:rPr>
      </w:pPr>
      <w:r w:rsidRPr="00AB3F07">
        <w:rPr>
          <w:rFonts w:asciiTheme="minorHAnsi" w:hAnsiTheme="minorHAnsi" w:cstheme="minorHAnsi"/>
          <w:b/>
          <w:sz w:val="22"/>
          <w:szCs w:val="22"/>
          <w:u w:val="single"/>
        </w:rPr>
        <w:t>EDUCATIONAL CREDIT:</w:t>
      </w:r>
    </w:p>
    <w:p w14:paraId="005BED0F" w14:textId="7190DC19" w:rsidR="003C2A8D" w:rsidRPr="00AB3F07" w:rsidRDefault="003C2A8D" w:rsidP="003C2A8D">
      <w:pPr>
        <w:suppressAutoHyphens/>
        <w:ind w:left="900" w:hanging="900"/>
        <w:jc w:val="both"/>
        <w:rPr>
          <w:rFonts w:asciiTheme="minorHAnsi" w:hAnsiTheme="minorHAnsi" w:cstheme="minorHAnsi"/>
          <w:sz w:val="22"/>
          <w:szCs w:val="22"/>
        </w:rPr>
      </w:pPr>
      <w:r w:rsidRPr="00AB3F07">
        <w:rPr>
          <w:rFonts w:asciiTheme="minorHAnsi" w:hAnsiTheme="minorHAnsi" w:cstheme="minorHAnsi"/>
          <w:sz w:val="22"/>
          <w:szCs w:val="22"/>
        </w:rPr>
        <w:t>1</w:t>
      </w:r>
      <w:r w:rsidR="00FA6B33">
        <w:rPr>
          <w:rFonts w:asciiTheme="minorHAnsi" w:hAnsiTheme="minorHAnsi" w:cstheme="minorHAnsi"/>
          <w:sz w:val="22"/>
          <w:szCs w:val="22"/>
        </w:rPr>
        <w:t>5</w:t>
      </w:r>
      <w:r w:rsidRPr="00AB3F07">
        <w:rPr>
          <w:rFonts w:asciiTheme="minorHAnsi" w:hAnsiTheme="minorHAnsi" w:cstheme="minorHAnsi"/>
          <w:sz w:val="22"/>
          <w:szCs w:val="22"/>
        </w:rPr>
        <w:t>%</w:t>
      </w:r>
      <w:r w:rsidRPr="00AB3F07">
        <w:rPr>
          <w:rFonts w:asciiTheme="minorHAnsi" w:hAnsiTheme="minorHAnsi" w:cstheme="minorHAnsi"/>
          <w:sz w:val="22"/>
          <w:szCs w:val="22"/>
        </w:rPr>
        <w:tab/>
        <w:t xml:space="preserve">BACHELOR’S DEGREE </w:t>
      </w:r>
      <w:r w:rsidR="00FA6B33">
        <w:rPr>
          <w:rFonts w:asciiTheme="minorHAnsi" w:hAnsiTheme="minorHAnsi" w:cstheme="minorHAnsi"/>
          <w:sz w:val="22"/>
          <w:szCs w:val="22"/>
        </w:rPr>
        <w:t>–</w:t>
      </w:r>
      <w:r w:rsidRPr="00AB3F07">
        <w:rPr>
          <w:rFonts w:asciiTheme="minorHAnsi" w:hAnsiTheme="minorHAnsi" w:cstheme="minorHAnsi"/>
          <w:sz w:val="22"/>
          <w:szCs w:val="22"/>
        </w:rPr>
        <w:t xml:space="preserve"> </w:t>
      </w:r>
      <w:r w:rsidR="00FA6B33">
        <w:rPr>
          <w:rFonts w:asciiTheme="minorHAnsi" w:hAnsiTheme="minorHAnsi" w:cstheme="minorHAnsi"/>
          <w:sz w:val="22"/>
          <w:szCs w:val="22"/>
        </w:rPr>
        <w:t xml:space="preserve">Fifteen </w:t>
      </w:r>
      <w:r w:rsidRPr="00AB3F07">
        <w:rPr>
          <w:rFonts w:asciiTheme="minorHAnsi" w:hAnsiTheme="minorHAnsi" w:cstheme="minorHAnsi"/>
          <w:sz w:val="22"/>
          <w:szCs w:val="22"/>
        </w:rPr>
        <w:t xml:space="preserve">percent credit to those who pass the Civil Service test and who have completed and possess a </w:t>
      </w:r>
      <w:proofErr w:type="gramStart"/>
      <w:r w:rsidRPr="00AB3F07">
        <w:rPr>
          <w:rFonts w:asciiTheme="minorHAnsi" w:hAnsiTheme="minorHAnsi" w:cstheme="minorHAnsi"/>
          <w:sz w:val="22"/>
          <w:szCs w:val="22"/>
        </w:rPr>
        <w:t>Bachelor’s Degree</w:t>
      </w:r>
      <w:proofErr w:type="gramEnd"/>
      <w:r w:rsidRPr="00AB3F07">
        <w:rPr>
          <w:rFonts w:asciiTheme="minorHAnsi" w:hAnsiTheme="minorHAnsi" w:cstheme="minorHAnsi"/>
          <w:sz w:val="22"/>
          <w:szCs w:val="22"/>
        </w:rPr>
        <w:t xml:space="preserve"> from an accredited college or university.</w:t>
      </w:r>
    </w:p>
    <w:p w14:paraId="61A1F718" w14:textId="77777777" w:rsidR="003C2A8D" w:rsidRPr="00AB3F07" w:rsidRDefault="003C2A8D" w:rsidP="003C2A8D">
      <w:pPr>
        <w:suppressAutoHyphens/>
        <w:ind w:left="900" w:hanging="900"/>
        <w:rPr>
          <w:rFonts w:asciiTheme="minorHAnsi" w:hAnsiTheme="minorHAnsi" w:cstheme="minorHAnsi"/>
          <w:sz w:val="22"/>
          <w:szCs w:val="22"/>
        </w:rPr>
      </w:pPr>
    </w:p>
    <w:p w14:paraId="1D9138BA" w14:textId="31A81C8F" w:rsidR="003C2A8D" w:rsidRPr="00AB3F07" w:rsidRDefault="00FA6B33" w:rsidP="003C2A8D">
      <w:pPr>
        <w:suppressAutoHyphens/>
        <w:ind w:left="900" w:hanging="900"/>
        <w:jc w:val="both"/>
        <w:rPr>
          <w:rFonts w:asciiTheme="minorHAnsi" w:hAnsiTheme="minorHAnsi" w:cstheme="minorHAnsi"/>
          <w:sz w:val="22"/>
          <w:szCs w:val="22"/>
        </w:rPr>
      </w:pPr>
      <w:r>
        <w:rPr>
          <w:rFonts w:asciiTheme="minorHAnsi" w:hAnsiTheme="minorHAnsi" w:cstheme="minorHAnsi"/>
          <w:sz w:val="22"/>
          <w:szCs w:val="22"/>
        </w:rPr>
        <w:t>10</w:t>
      </w:r>
      <w:r w:rsidR="003C2A8D" w:rsidRPr="00AB3F07">
        <w:rPr>
          <w:rFonts w:asciiTheme="minorHAnsi" w:hAnsiTheme="minorHAnsi" w:cstheme="minorHAnsi"/>
          <w:sz w:val="22"/>
          <w:szCs w:val="22"/>
        </w:rPr>
        <w:t>%</w:t>
      </w:r>
      <w:r w:rsidR="003C2A8D" w:rsidRPr="00AB3F07">
        <w:rPr>
          <w:rFonts w:asciiTheme="minorHAnsi" w:hAnsiTheme="minorHAnsi" w:cstheme="minorHAnsi"/>
          <w:sz w:val="22"/>
          <w:szCs w:val="22"/>
        </w:rPr>
        <w:tab/>
      </w:r>
      <w:proofErr w:type="gramStart"/>
      <w:r w:rsidR="003C2A8D" w:rsidRPr="00AB3F07">
        <w:rPr>
          <w:rFonts w:asciiTheme="minorHAnsi" w:hAnsiTheme="minorHAnsi" w:cstheme="minorHAnsi"/>
          <w:sz w:val="22"/>
          <w:szCs w:val="22"/>
        </w:rPr>
        <w:t>ASSOCIATE’S</w:t>
      </w:r>
      <w:proofErr w:type="gramEnd"/>
      <w:r w:rsidR="003C2A8D" w:rsidRPr="00AB3F07">
        <w:rPr>
          <w:rFonts w:asciiTheme="minorHAnsi" w:hAnsiTheme="minorHAnsi" w:cstheme="minorHAnsi"/>
          <w:sz w:val="22"/>
          <w:szCs w:val="22"/>
        </w:rPr>
        <w:t xml:space="preserve"> DEGREE </w:t>
      </w:r>
      <w:r>
        <w:rPr>
          <w:rFonts w:asciiTheme="minorHAnsi" w:hAnsiTheme="minorHAnsi" w:cstheme="minorHAnsi"/>
          <w:sz w:val="22"/>
          <w:szCs w:val="22"/>
        </w:rPr>
        <w:t>–</w:t>
      </w:r>
      <w:r w:rsidR="003C2A8D" w:rsidRPr="00AB3F07">
        <w:rPr>
          <w:rFonts w:asciiTheme="minorHAnsi" w:hAnsiTheme="minorHAnsi" w:cstheme="minorHAnsi"/>
          <w:sz w:val="22"/>
          <w:szCs w:val="22"/>
        </w:rPr>
        <w:t xml:space="preserve"> </w:t>
      </w:r>
      <w:r>
        <w:rPr>
          <w:rFonts w:asciiTheme="minorHAnsi" w:hAnsiTheme="minorHAnsi" w:cstheme="minorHAnsi"/>
          <w:sz w:val="22"/>
          <w:szCs w:val="22"/>
        </w:rPr>
        <w:t xml:space="preserve">Ten </w:t>
      </w:r>
      <w:r w:rsidR="003C2A8D" w:rsidRPr="00AB3F07">
        <w:rPr>
          <w:rFonts w:asciiTheme="minorHAnsi" w:hAnsiTheme="minorHAnsi" w:cstheme="minorHAnsi"/>
          <w:sz w:val="22"/>
          <w:szCs w:val="22"/>
        </w:rPr>
        <w:t xml:space="preserve">percent credit to those who pass the Civil Service test and who have completed and possess an </w:t>
      </w:r>
      <w:proofErr w:type="gramStart"/>
      <w:r w:rsidR="003C2A8D" w:rsidRPr="00AB3F07">
        <w:rPr>
          <w:rFonts w:asciiTheme="minorHAnsi" w:hAnsiTheme="minorHAnsi" w:cstheme="minorHAnsi"/>
          <w:sz w:val="22"/>
          <w:szCs w:val="22"/>
        </w:rPr>
        <w:t xml:space="preserve">Associate’s Degree </w:t>
      </w:r>
      <w:r>
        <w:rPr>
          <w:rFonts w:asciiTheme="minorHAnsi" w:hAnsiTheme="minorHAnsi" w:cstheme="minorHAnsi"/>
          <w:sz w:val="22"/>
          <w:szCs w:val="22"/>
        </w:rPr>
        <w:t>in Criminal Justice</w:t>
      </w:r>
      <w:proofErr w:type="gramEnd"/>
      <w:r>
        <w:rPr>
          <w:rFonts w:asciiTheme="minorHAnsi" w:hAnsiTheme="minorHAnsi" w:cstheme="minorHAnsi"/>
          <w:sz w:val="22"/>
          <w:szCs w:val="22"/>
        </w:rPr>
        <w:t xml:space="preserve"> </w:t>
      </w:r>
      <w:r w:rsidR="003C2A8D" w:rsidRPr="00AB3F07">
        <w:rPr>
          <w:rFonts w:asciiTheme="minorHAnsi" w:hAnsiTheme="minorHAnsi" w:cstheme="minorHAnsi"/>
          <w:sz w:val="22"/>
          <w:szCs w:val="22"/>
        </w:rPr>
        <w:t>from an accredited college or university.</w:t>
      </w:r>
    </w:p>
    <w:p w14:paraId="6739F3BC" w14:textId="77777777" w:rsidR="003C2A8D" w:rsidRPr="00AB3F07" w:rsidRDefault="003C2A8D" w:rsidP="003C2A8D">
      <w:pPr>
        <w:suppressAutoHyphens/>
        <w:ind w:left="900" w:hanging="900"/>
        <w:jc w:val="both"/>
        <w:rPr>
          <w:rFonts w:asciiTheme="minorHAnsi" w:hAnsiTheme="minorHAnsi" w:cstheme="minorHAnsi"/>
          <w:sz w:val="22"/>
          <w:szCs w:val="22"/>
        </w:rPr>
      </w:pPr>
    </w:p>
    <w:p w14:paraId="13AE2118" w14:textId="77777777" w:rsidR="00FA6B33" w:rsidRPr="00FA6B33" w:rsidRDefault="00FA6B33" w:rsidP="00FA6B33">
      <w:pPr>
        <w:suppressAutoHyphens/>
        <w:ind w:left="900" w:hanging="900"/>
        <w:jc w:val="both"/>
        <w:rPr>
          <w:rFonts w:asciiTheme="minorHAnsi" w:hAnsiTheme="minorHAnsi" w:cstheme="minorHAnsi"/>
          <w:b/>
          <w:bCs/>
          <w:sz w:val="22"/>
          <w:szCs w:val="22"/>
          <w:u w:val="single"/>
        </w:rPr>
      </w:pPr>
      <w:r w:rsidRPr="00FA6B33">
        <w:rPr>
          <w:rFonts w:asciiTheme="minorHAnsi" w:hAnsiTheme="minorHAnsi" w:cstheme="minorHAnsi"/>
          <w:b/>
          <w:bCs/>
          <w:sz w:val="22"/>
          <w:szCs w:val="22"/>
          <w:u w:val="single"/>
        </w:rPr>
        <w:t>CERTIFICATION CREDIT:</w:t>
      </w:r>
    </w:p>
    <w:p w14:paraId="7F1FF505" w14:textId="3C85C736" w:rsidR="00FA6B33" w:rsidRPr="00FA6B33" w:rsidRDefault="00FA6B33" w:rsidP="00FA6B33">
      <w:pPr>
        <w:suppressAutoHyphens/>
        <w:ind w:left="900" w:hanging="900"/>
        <w:jc w:val="both"/>
        <w:rPr>
          <w:rFonts w:asciiTheme="minorHAnsi" w:hAnsiTheme="minorHAnsi" w:cstheme="minorHAnsi"/>
          <w:sz w:val="22"/>
          <w:szCs w:val="22"/>
        </w:rPr>
      </w:pPr>
      <w:r w:rsidRPr="00FA6B33">
        <w:rPr>
          <w:rFonts w:asciiTheme="minorHAnsi" w:hAnsiTheme="minorHAnsi" w:cstheme="minorHAnsi"/>
          <w:sz w:val="22"/>
          <w:szCs w:val="22"/>
        </w:rPr>
        <w:t>20%</w:t>
      </w:r>
      <w:r w:rsidRPr="00FA6B33">
        <w:rPr>
          <w:rFonts w:asciiTheme="minorHAnsi" w:hAnsiTheme="minorHAnsi" w:cstheme="minorHAnsi"/>
          <w:sz w:val="22"/>
          <w:szCs w:val="22"/>
        </w:rPr>
        <w:tab/>
      </w:r>
      <w:r w:rsidRPr="00FA6B33">
        <w:rPr>
          <w:rFonts w:asciiTheme="minorHAnsi" w:hAnsiTheme="minorHAnsi" w:cstheme="minorHAnsi"/>
          <w:bCs/>
          <w:sz w:val="22"/>
          <w:szCs w:val="22"/>
        </w:rPr>
        <w:t>CERTIFIED POLICE OFFICER</w:t>
      </w:r>
      <w:r w:rsidRPr="00FA6B33">
        <w:rPr>
          <w:rFonts w:asciiTheme="minorHAnsi" w:hAnsiTheme="minorHAnsi" w:cstheme="minorHAnsi"/>
          <w:sz w:val="22"/>
          <w:szCs w:val="22"/>
        </w:rPr>
        <w:t xml:space="preserve"> - Twenty percent credit to those who pass the Civil Service test and are currently certified by the Ohio Peace Officer Training Council as a Police Officer prior to the examination.</w:t>
      </w:r>
    </w:p>
    <w:p w14:paraId="0807B03D" w14:textId="77777777" w:rsidR="00FA6B33" w:rsidRDefault="00FA6B33" w:rsidP="00FA6B33">
      <w:pPr>
        <w:suppressAutoHyphens/>
        <w:rPr>
          <w:rFonts w:ascii="Arial" w:hAnsi="Arial"/>
          <w:sz w:val="22"/>
        </w:rPr>
      </w:pPr>
    </w:p>
    <w:p w14:paraId="49A52DFF" w14:textId="77777777" w:rsidR="00FF1D56" w:rsidRDefault="00FF1D56" w:rsidP="00E04E48">
      <w:pPr>
        <w:tabs>
          <w:tab w:val="left" w:pos="720"/>
        </w:tabs>
        <w:suppressAutoHyphens/>
        <w:ind w:left="720" w:hanging="720"/>
        <w:jc w:val="both"/>
        <w:rPr>
          <w:rFonts w:asciiTheme="minorHAnsi" w:hAnsiTheme="minorHAnsi" w:cstheme="minorHAnsi"/>
          <w:sz w:val="22"/>
          <w:szCs w:val="22"/>
        </w:rPr>
      </w:pPr>
    </w:p>
    <w:p w14:paraId="3A38C625" w14:textId="77777777" w:rsidR="00FA6B33" w:rsidRPr="00063ECD" w:rsidRDefault="00FA6B33" w:rsidP="00FA6B33">
      <w:pPr>
        <w:spacing w:line="360" w:lineRule="atLeast"/>
        <w:rPr>
          <w:rFonts w:ascii="Helvetica" w:hAnsi="Helvetica" w:cs="Helvetica"/>
          <w:color w:val="555555"/>
          <w:sz w:val="18"/>
          <w:szCs w:val="18"/>
        </w:rPr>
      </w:pPr>
      <w:r w:rsidRPr="00063ECD">
        <w:rPr>
          <w:rFonts w:ascii="Helvetica" w:hAnsi="Helvetica" w:cs="Helvetica"/>
          <w:b/>
          <w:bCs/>
          <w:color w:val="555555"/>
          <w:bdr w:val="none" w:sz="0" w:space="0" w:color="auto" w:frame="1"/>
        </w:rPr>
        <w:t>City of Barberton </w:t>
      </w:r>
      <w:r w:rsidRPr="00063ECD">
        <w:rPr>
          <w:rFonts w:ascii="Helvetica" w:hAnsi="Helvetica" w:cs="Helvetica"/>
          <w:color w:val="555555"/>
          <w:sz w:val="18"/>
          <w:szCs w:val="18"/>
        </w:rPr>
        <w:t>: An Equal Opportunity Employer</w:t>
      </w:r>
      <w:r w:rsidRPr="00063ECD">
        <w:rPr>
          <w:rFonts w:ascii="Helvetica" w:hAnsi="Helvetica" w:cs="Helvetica"/>
          <w:color w:val="555555"/>
          <w:sz w:val="18"/>
          <w:szCs w:val="18"/>
        </w:rPr>
        <w:br/>
      </w:r>
      <w:r w:rsidRPr="00063ECD">
        <w:rPr>
          <w:rFonts w:ascii="Helvetica" w:hAnsi="Helvetica" w:cs="Helvetica"/>
          <w:i/>
          <w:iCs/>
          <w:color w:val="555555"/>
          <w:sz w:val="18"/>
          <w:szCs w:val="18"/>
          <w:bdr w:val="none" w:sz="0" w:space="0" w:color="auto" w:frame="1"/>
        </w:rPr>
        <w:t xml:space="preserve">The City of Barberton provides equal employment opportunities (EEO) to all employees and applicants for employment without regard to race, color, religion, </w:t>
      </w:r>
      <w:r>
        <w:rPr>
          <w:rFonts w:ascii="Helvetica" w:hAnsi="Helvetica" w:cs="Helvetica"/>
          <w:i/>
          <w:iCs/>
          <w:color w:val="555555"/>
          <w:sz w:val="18"/>
          <w:szCs w:val="18"/>
          <w:bdr w:val="none" w:sz="0" w:space="0" w:color="auto" w:frame="1"/>
        </w:rPr>
        <w:t>sex</w:t>
      </w:r>
      <w:r w:rsidRPr="00063ECD">
        <w:rPr>
          <w:rFonts w:ascii="Helvetica" w:hAnsi="Helvetica" w:cs="Helvetica"/>
          <w:i/>
          <w:iCs/>
          <w:color w:val="555555"/>
          <w:sz w:val="18"/>
          <w:szCs w:val="18"/>
          <w:bdr w:val="none" w:sz="0" w:space="0" w:color="auto" w:frame="1"/>
        </w:rPr>
        <w:t xml:space="preserve">, national origin, age, disability, genetic information, marital status, </w:t>
      </w:r>
      <w:r>
        <w:rPr>
          <w:rFonts w:ascii="Helvetica" w:hAnsi="Helvetica" w:cs="Helvetica"/>
          <w:i/>
          <w:iCs/>
          <w:color w:val="555555"/>
          <w:sz w:val="18"/>
          <w:szCs w:val="18"/>
          <w:bdr w:val="none" w:sz="0" w:space="0" w:color="auto" w:frame="1"/>
        </w:rPr>
        <w:t xml:space="preserve">military status, </w:t>
      </w:r>
      <w:r w:rsidRPr="00063ECD">
        <w:rPr>
          <w:rFonts w:ascii="Helvetica" w:hAnsi="Helvetica" w:cs="Helvetica"/>
          <w:i/>
          <w:iCs/>
          <w:color w:val="555555"/>
          <w:sz w:val="18"/>
          <w:szCs w:val="18"/>
          <w:bdr w:val="none" w:sz="0" w:space="0" w:color="auto" w:frame="1"/>
        </w:rPr>
        <w:t>status as a covered veteran</w:t>
      </w:r>
      <w:r>
        <w:rPr>
          <w:rFonts w:ascii="Helvetica" w:hAnsi="Helvetica" w:cs="Helvetica"/>
          <w:i/>
          <w:iCs/>
          <w:color w:val="555555"/>
          <w:sz w:val="18"/>
          <w:szCs w:val="18"/>
          <w:bdr w:val="none" w:sz="0" w:space="0" w:color="auto" w:frame="1"/>
        </w:rPr>
        <w:t>, or any other protected classification</w:t>
      </w:r>
      <w:r w:rsidRPr="00063ECD">
        <w:rPr>
          <w:rFonts w:ascii="Helvetica" w:hAnsi="Helvetica" w:cs="Helvetica"/>
          <w:i/>
          <w:iCs/>
          <w:color w:val="555555"/>
          <w:sz w:val="18"/>
          <w:szCs w:val="18"/>
          <w:bdr w:val="none" w:sz="0" w:space="0" w:color="auto" w:frame="1"/>
        </w:rPr>
        <w:t xml:space="preserve"> in accordance with applicable federal, state, and local laws. This policy applies to all terms and conditions of employment, including hiring, placement, promotion, termination, layoff, recall, transfer, leaves of absence, compensation and training.</w:t>
      </w:r>
    </w:p>
    <w:p w14:paraId="2F1647BE" w14:textId="77777777" w:rsidR="00FA6B33" w:rsidRDefault="00FA6B33" w:rsidP="00FA6B33"/>
    <w:p w14:paraId="050E4D02"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572EAE12"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7B272F16"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2086A4B9"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4A0738F0"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77FAD5E4"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4954C59F"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0E2CDFB9"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28524B74"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4D2BAC0D"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2F724F89"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7FB7E21C"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23A50059"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4A4D16C7"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7A8DD89F"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0CA1E8C6"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4E3BBB60" w14:textId="77777777" w:rsidR="00FA6B33" w:rsidRDefault="00FA6B33" w:rsidP="00E04E48">
      <w:pPr>
        <w:tabs>
          <w:tab w:val="left" w:pos="720"/>
        </w:tabs>
        <w:suppressAutoHyphens/>
        <w:ind w:left="720" w:hanging="720"/>
        <w:jc w:val="both"/>
        <w:rPr>
          <w:rFonts w:asciiTheme="minorHAnsi" w:hAnsiTheme="minorHAnsi" w:cstheme="minorHAnsi"/>
          <w:sz w:val="22"/>
          <w:szCs w:val="22"/>
        </w:rPr>
      </w:pPr>
    </w:p>
    <w:p w14:paraId="2CA563E6" w14:textId="77777777" w:rsidR="00FA6B33" w:rsidRDefault="00FA6B33" w:rsidP="00FA6B33">
      <w:pPr>
        <w:tabs>
          <w:tab w:val="left" w:pos="720"/>
        </w:tabs>
        <w:suppressAutoHyphens/>
        <w:ind w:left="720" w:hanging="720"/>
        <w:jc w:val="both"/>
        <w:rPr>
          <w:rFonts w:asciiTheme="minorHAnsi" w:hAnsiTheme="minorHAnsi" w:cstheme="minorHAnsi"/>
          <w:sz w:val="22"/>
          <w:szCs w:val="22"/>
        </w:rPr>
      </w:pPr>
    </w:p>
    <w:p w14:paraId="5FF6429F" w14:textId="77777777" w:rsidR="00FA6B33" w:rsidRDefault="00FA6B33" w:rsidP="00FA6B33">
      <w:pPr>
        <w:pBdr>
          <w:top w:val="single" w:sz="18" w:space="1" w:color="auto"/>
          <w:left w:val="single" w:sz="18" w:space="1" w:color="auto"/>
          <w:bottom w:val="single" w:sz="18" w:space="1" w:color="auto"/>
          <w:right w:val="single" w:sz="18" w:space="1" w:color="auto"/>
        </w:pBdr>
        <w:shd w:val="pct10" w:color="auto" w:fill="auto"/>
        <w:suppressAutoHyphens/>
        <w:jc w:val="center"/>
      </w:pPr>
      <w:r w:rsidRPr="00A11B7E">
        <w:rPr>
          <w:rFonts w:cstheme="minorHAnsi"/>
          <w:b/>
          <w:sz w:val="16"/>
          <w:szCs w:val="16"/>
        </w:rPr>
        <w:t>False, misleading, or incomplete information provided during the application and background investigation process may result in disqualification from employment.</w:t>
      </w:r>
    </w:p>
    <w:sectPr w:rsidR="00FA6B33" w:rsidSect="001F4DCE">
      <w:footerReference w:type="default" r:id="rId15"/>
      <w:type w:val="continuous"/>
      <w:pgSz w:w="12240" w:h="15840"/>
      <w:pgMar w:top="432" w:right="432" w:bottom="432" w:left="43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ime Iceman" w:date="2025-12-01T14:16:00Z" w:initials="JI">
    <w:p w14:paraId="4F571CC5" w14:textId="77777777" w:rsidR="00FA6B33" w:rsidRDefault="00FA6B33" w:rsidP="00FA6B33">
      <w:pPr>
        <w:pStyle w:val="CommentText"/>
      </w:pPr>
      <w:r>
        <w:rPr>
          <w:rStyle w:val="CommentReference"/>
        </w:rPr>
        <w:annotationRef/>
      </w:r>
      <w:r>
        <w:t>Add residency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571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8959B" w16cex:dateUtc="2025-12-01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571CC5" w16cid:durableId="042895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D5D5" w14:textId="77777777" w:rsidR="009B727C" w:rsidRDefault="009B727C" w:rsidP="009B727C">
      <w:r>
        <w:separator/>
      </w:r>
    </w:p>
  </w:endnote>
  <w:endnote w:type="continuationSeparator" w:id="0">
    <w:p w14:paraId="667BFCC5" w14:textId="77777777" w:rsidR="009B727C" w:rsidRDefault="009B727C" w:rsidP="009B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44906"/>
      <w:docPartObj>
        <w:docPartGallery w:val="Page Numbers (Bottom of Page)"/>
        <w:docPartUnique/>
      </w:docPartObj>
    </w:sdtPr>
    <w:sdtEndPr>
      <w:rPr>
        <w:noProof/>
      </w:rPr>
    </w:sdtEndPr>
    <w:sdtContent>
      <w:p w14:paraId="4D97460C" w14:textId="11C0CCA9" w:rsidR="009B727C" w:rsidRDefault="009B727C">
        <w:pPr>
          <w:pStyle w:val="Footer"/>
          <w:jc w:val="right"/>
        </w:pPr>
        <w:r>
          <w:fldChar w:fldCharType="begin"/>
        </w:r>
        <w:r>
          <w:instrText xml:space="preserve"> PAGE   \* MERGEFORMAT </w:instrText>
        </w:r>
        <w:r>
          <w:fldChar w:fldCharType="separate"/>
        </w:r>
        <w:r w:rsidR="00633C9F">
          <w:rPr>
            <w:noProof/>
          </w:rPr>
          <w:t>4</w:t>
        </w:r>
        <w:r>
          <w:rPr>
            <w:noProof/>
          </w:rPr>
          <w:fldChar w:fldCharType="end"/>
        </w:r>
      </w:p>
    </w:sdtContent>
  </w:sdt>
  <w:p w14:paraId="3F672715" w14:textId="77777777" w:rsidR="009B727C" w:rsidRDefault="009B7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AF39" w14:textId="77777777" w:rsidR="009B727C" w:rsidRDefault="009B727C" w:rsidP="009B727C">
      <w:r>
        <w:separator/>
      </w:r>
    </w:p>
  </w:footnote>
  <w:footnote w:type="continuationSeparator" w:id="0">
    <w:p w14:paraId="12BBF041" w14:textId="77777777" w:rsidR="009B727C" w:rsidRDefault="009B727C" w:rsidP="009B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93C"/>
    <w:multiLevelType w:val="multilevel"/>
    <w:tmpl w:val="3CAC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5654A"/>
    <w:multiLevelType w:val="hybridMultilevel"/>
    <w:tmpl w:val="0E3A1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68787C"/>
    <w:multiLevelType w:val="hybridMultilevel"/>
    <w:tmpl w:val="EA404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A86950"/>
    <w:multiLevelType w:val="hybridMultilevel"/>
    <w:tmpl w:val="FA4E066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1099193">
    <w:abstractNumId w:val="3"/>
  </w:num>
  <w:num w:numId="2" w16cid:durableId="2141023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583393">
    <w:abstractNumId w:val="0"/>
  </w:num>
  <w:num w:numId="4" w16cid:durableId="1692805114">
    <w:abstractNumId w:val="1"/>
  </w:num>
  <w:num w:numId="5" w16cid:durableId="5735137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ime Iceman">
    <w15:presenceInfo w15:providerId="AD" w15:userId="S::jiceman@cityofbarberton.com::0b8c6428-7189-4851-b685-12d5e53b22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8D"/>
    <w:rsid w:val="00053623"/>
    <w:rsid w:val="00055D4D"/>
    <w:rsid w:val="00073502"/>
    <w:rsid w:val="000C0CA8"/>
    <w:rsid w:val="000F06B9"/>
    <w:rsid w:val="001C2427"/>
    <w:rsid w:val="001F4DCE"/>
    <w:rsid w:val="00297C7B"/>
    <w:rsid w:val="002E4560"/>
    <w:rsid w:val="002F0585"/>
    <w:rsid w:val="00324A72"/>
    <w:rsid w:val="003A1262"/>
    <w:rsid w:val="003C2A8D"/>
    <w:rsid w:val="003E7C2C"/>
    <w:rsid w:val="00424E6E"/>
    <w:rsid w:val="004879BF"/>
    <w:rsid w:val="004A6428"/>
    <w:rsid w:val="005306E4"/>
    <w:rsid w:val="005F2132"/>
    <w:rsid w:val="005F4AEA"/>
    <w:rsid w:val="00633C9F"/>
    <w:rsid w:val="00697DE4"/>
    <w:rsid w:val="006A38DE"/>
    <w:rsid w:val="006A5BB1"/>
    <w:rsid w:val="006B39C2"/>
    <w:rsid w:val="006F43BC"/>
    <w:rsid w:val="00703F05"/>
    <w:rsid w:val="00753C44"/>
    <w:rsid w:val="00775031"/>
    <w:rsid w:val="008405D9"/>
    <w:rsid w:val="00842FB7"/>
    <w:rsid w:val="008759E9"/>
    <w:rsid w:val="0087655F"/>
    <w:rsid w:val="008D1927"/>
    <w:rsid w:val="00942336"/>
    <w:rsid w:val="00973F8C"/>
    <w:rsid w:val="00994251"/>
    <w:rsid w:val="009B727C"/>
    <w:rsid w:val="009C33F1"/>
    <w:rsid w:val="00A67D9C"/>
    <w:rsid w:val="00A7321C"/>
    <w:rsid w:val="00A86AF1"/>
    <w:rsid w:val="00AB3F07"/>
    <w:rsid w:val="00AD44D9"/>
    <w:rsid w:val="00AE61B4"/>
    <w:rsid w:val="00B2274C"/>
    <w:rsid w:val="00B32D00"/>
    <w:rsid w:val="00B45F65"/>
    <w:rsid w:val="00BA29CF"/>
    <w:rsid w:val="00BF6353"/>
    <w:rsid w:val="00C12AC9"/>
    <w:rsid w:val="00C27E38"/>
    <w:rsid w:val="00D36E4F"/>
    <w:rsid w:val="00E04E48"/>
    <w:rsid w:val="00E27ECB"/>
    <w:rsid w:val="00E97F32"/>
    <w:rsid w:val="00F4289F"/>
    <w:rsid w:val="00F47E94"/>
    <w:rsid w:val="00F86893"/>
    <w:rsid w:val="00FA2B33"/>
    <w:rsid w:val="00FA6B33"/>
    <w:rsid w:val="00FF1D56"/>
    <w:rsid w:val="00FF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3231"/>
  <w15:chartTrackingRefBased/>
  <w15:docId w15:val="{2DF4B120-7293-48AD-A7E8-3C579042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C2A8D"/>
    <w:pPr>
      <w:keepNext/>
      <w:suppressAutoHyphens/>
      <w:jc w:val="center"/>
      <w:outlineLvl w:val="0"/>
    </w:pPr>
    <w:rPr>
      <w:rFonts w:ascii="Arial" w:hAnsi="Arial"/>
      <w:sz w:val="28"/>
      <w:u w:val="double"/>
    </w:rPr>
  </w:style>
  <w:style w:type="paragraph" w:styleId="Heading2">
    <w:name w:val="heading 2"/>
    <w:basedOn w:val="Normal"/>
    <w:next w:val="Normal"/>
    <w:link w:val="Heading2Char"/>
    <w:qFormat/>
    <w:rsid w:val="003C2A8D"/>
    <w:pPr>
      <w:keepNext/>
      <w:suppressAutoHyphens/>
      <w:jc w:val="center"/>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2A8D"/>
    <w:rPr>
      <w:color w:val="0563C1"/>
      <w:u w:val="single"/>
    </w:rPr>
  </w:style>
  <w:style w:type="character" w:customStyle="1" w:styleId="Heading1Char">
    <w:name w:val="Heading 1 Char"/>
    <w:basedOn w:val="DefaultParagraphFont"/>
    <w:link w:val="Heading1"/>
    <w:rsid w:val="003C2A8D"/>
    <w:rPr>
      <w:rFonts w:ascii="Arial" w:eastAsia="Times New Roman" w:hAnsi="Arial" w:cs="Times New Roman"/>
      <w:sz w:val="28"/>
      <w:szCs w:val="20"/>
      <w:u w:val="double"/>
    </w:rPr>
  </w:style>
  <w:style w:type="character" w:customStyle="1" w:styleId="Heading2Char">
    <w:name w:val="Heading 2 Char"/>
    <w:basedOn w:val="DefaultParagraphFont"/>
    <w:link w:val="Heading2"/>
    <w:rsid w:val="003C2A8D"/>
    <w:rPr>
      <w:rFonts w:ascii="Arial" w:eastAsia="Times New Roman" w:hAnsi="Arial" w:cs="Times New Roman"/>
      <w:b/>
      <w:sz w:val="24"/>
      <w:szCs w:val="20"/>
      <w:u w:val="single"/>
    </w:rPr>
  </w:style>
  <w:style w:type="paragraph" w:styleId="Header">
    <w:name w:val="header"/>
    <w:basedOn w:val="Normal"/>
    <w:link w:val="HeaderChar"/>
    <w:uiPriority w:val="99"/>
    <w:unhideWhenUsed/>
    <w:rsid w:val="009B727C"/>
    <w:pPr>
      <w:tabs>
        <w:tab w:val="center" w:pos="4680"/>
        <w:tab w:val="right" w:pos="9360"/>
      </w:tabs>
    </w:pPr>
  </w:style>
  <w:style w:type="character" w:customStyle="1" w:styleId="HeaderChar">
    <w:name w:val="Header Char"/>
    <w:basedOn w:val="DefaultParagraphFont"/>
    <w:link w:val="Header"/>
    <w:uiPriority w:val="99"/>
    <w:rsid w:val="009B72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B727C"/>
    <w:pPr>
      <w:tabs>
        <w:tab w:val="center" w:pos="4680"/>
        <w:tab w:val="right" w:pos="9360"/>
      </w:tabs>
    </w:pPr>
  </w:style>
  <w:style w:type="character" w:customStyle="1" w:styleId="FooterChar">
    <w:name w:val="Footer Char"/>
    <w:basedOn w:val="DefaultParagraphFont"/>
    <w:link w:val="Footer"/>
    <w:uiPriority w:val="99"/>
    <w:rsid w:val="009B72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36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E4F"/>
    <w:rPr>
      <w:rFonts w:ascii="Segoe UI" w:eastAsia="Times New Roman" w:hAnsi="Segoe UI" w:cs="Segoe UI"/>
      <w:sz w:val="18"/>
      <w:szCs w:val="18"/>
    </w:rPr>
  </w:style>
  <w:style w:type="paragraph" w:styleId="ListParagraph">
    <w:name w:val="List Paragraph"/>
    <w:basedOn w:val="Normal"/>
    <w:uiPriority w:val="1"/>
    <w:qFormat/>
    <w:rsid w:val="006F43BC"/>
    <w:pPr>
      <w:ind w:left="720"/>
      <w:contextualSpacing/>
    </w:pPr>
  </w:style>
  <w:style w:type="character" w:styleId="UnresolvedMention">
    <w:name w:val="Unresolved Mention"/>
    <w:basedOn w:val="DefaultParagraphFont"/>
    <w:uiPriority w:val="99"/>
    <w:semiHidden/>
    <w:unhideWhenUsed/>
    <w:rsid w:val="00C27E38"/>
    <w:rPr>
      <w:color w:val="605E5C"/>
      <w:shd w:val="clear" w:color="auto" w:fill="E1DFDD"/>
    </w:rPr>
  </w:style>
  <w:style w:type="paragraph" w:styleId="NormalWeb">
    <w:name w:val="Normal (Web)"/>
    <w:basedOn w:val="Normal"/>
    <w:uiPriority w:val="99"/>
    <w:unhideWhenUsed/>
    <w:rsid w:val="001F4DCE"/>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1F4DCE"/>
    <w:rPr>
      <w:b/>
      <w:bCs/>
    </w:rPr>
  </w:style>
  <w:style w:type="character" w:styleId="CommentReference">
    <w:name w:val="annotation reference"/>
    <w:basedOn w:val="DefaultParagraphFont"/>
    <w:uiPriority w:val="99"/>
    <w:semiHidden/>
    <w:unhideWhenUsed/>
    <w:rsid w:val="00FA6B33"/>
    <w:rPr>
      <w:sz w:val="16"/>
      <w:szCs w:val="16"/>
    </w:rPr>
  </w:style>
  <w:style w:type="paragraph" w:styleId="CommentText">
    <w:name w:val="annotation text"/>
    <w:basedOn w:val="Normal"/>
    <w:link w:val="CommentTextChar"/>
    <w:uiPriority w:val="99"/>
    <w:unhideWhenUsed/>
    <w:rsid w:val="00FA6B33"/>
  </w:style>
  <w:style w:type="character" w:customStyle="1" w:styleId="CommentTextChar">
    <w:name w:val="Comment Text Char"/>
    <w:basedOn w:val="DefaultParagraphFont"/>
    <w:link w:val="CommentText"/>
    <w:uiPriority w:val="99"/>
    <w:rsid w:val="00FA6B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6B33"/>
    <w:rPr>
      <w:b/>
      <w:bCs/>
    </w:rPr>
  </w:style>
  <w:style w:type="character" w:customStyle="1" w:styleId="CommentSubjectChar">
    <w:name w:val="Comment Subject Char"/>
    <w:basedOn w:val="CommentTextChar"/>
    <w:link w:val="CommentSubject"/>
    <w:uiPriority w:val="99"/>
    <w:semiHidden/>
    <w:rsid w:val="00FA6B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0603">
      <w:bodyDiv w:val="1"/>
      <w:marLeft w:val="0"/>
      <w:marRight w:val="0"/>
      <w:marTop w:val="0"/>
      <w:marBottom w:val="0"/>
      <w:divBdr>
        <w:top w:val="none" w:sz="0" w:space="0" w:color="auto"/>
        <w:left w:val="none" w:sz="0" w:space="0" w:color="auto"/>
        <w:bottom w:val="none" w:sz="0" w:space="0" w:color="auto"/>
        <w:right w:val="none" w:sz="0" w:space="0" w:color="auto"/>
      </w:divBdr>
    </w:div>
    <w:div w:id="15141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barberton.com/departments/human-resources/current-notices-job-openings/"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ionaltestingnetwork.com" TargetMode="Externa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ityofbarberton.com/wp-content/uploads/2024/01/Barberton-Residency-Affidavit.pdf" TargetMode="External"/><Relationship Id="rId4" Type="http://schemas.openxmlformats.org/officeDocument/2006/relationships/webSettings" Target="webSettings.xml"/><Relationship Id="rId9" Type="http://schemas.openxmlformats.org/officeDocument/2006/relationships/hyperlink" Target="mailto:mwolfe@cityofbarberton.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Iceman</dc:creator>
  <cp:keywords/>
  <dc:description/>
  <cp:lastModifiedBy>Michelle Wolfe</cp:lastModifiedBy>
  <cp:revision>7</cp:revision>
  <cp:lastPrinted>2025-12-01T19:21:00Z</cp:lastPrinted>
  <dcterms:created xsi:type="dcterms:W3CDTF">2025-12-01T18:10:00Z</dcterms:created>
  <dcterms:modified xsi:type="dcterms:W3CDTF">2025-12-01T20:05:00Z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2025-12-01T18:10:38Z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ba4b60c6-8fd2-4711-b586-0f295a9b276e</vt:lpwstr>
  </property>
  <property fmtid="{D5CDD505-2E9C-101B-9397-08002B2CF9AE}" pid="7" name="MSIP_Label_defa4170-0d19-0005-0004-bc88714345d2_ActionId">
    <vt:lpwstr>17cc2b52-2595-44aa-b4ce-c2d62a788786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