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FF69D" w14:textId="46D6490F" w:rsidR="006219B1" w:rsidRDefault="00DF364A">
      <w:pPr>
        <w:ind w:left="120"/>
        <w:rPr>
          <w:sz w:val="24"/>
          <w:szCs w:val="24"/>
        </w:rPr>
      </w:pPr>
      <w:r>
        <w:rPr>
          <w:sz w:val="24"/>
          <w:szCs w:val="24"/>
        </w:rPr>
        <w:t>06/</w:t>
      </w:r>
      <w:r w:rsidR="00796246">
        <w:rPr>
          <w:sz w:val="24"/>
          <w:szCs w:val="24"/>
        </w:rPr>
        <w:t>30</w:t>
      </w:r>
      <w:r>
        <w:rPr>
          <w:sz w:val="24"/>
          <w:szCs w:val="24"/>
        </w:rPr>
        <w:t>/202</w:t>
      </w:r>
      <w:r w:rsidR="00796246">
        <w:rPr>
          <w:sz w:val="24"/>
          <w:szCs w:val="24"/>
        </w:rPr>
        <w:t>6</w:t>
      </w:r>
      <w:r w:rsidR="00832638">
        <w:rPr>
          <w:sz w:val="24"/>
          <w:szCs w:val="24"/>
        </w:rPr>
        <w:t xml:space="preserve">                                                                </w:t>
      </w:r>
      <w:r w:rsidR="00832638">
        <w:rPr>
          <w:spacing w:val="47"/>
          <w:sz w:val="24"/>
          <w:szCs w:val="24"/>
        </w:rPr>
        <w:t xml:space="preserve"> </w:t>
      </w:r>
      <w:r w:rsidR="00832638">
        <w:rPr>
          <w:sz w:val="24"/>
          <w:szCs w:val="24"/>
        </w:rPr>
        <w:t xml:space="preserve">Presented by: </w:t>
      </w:r>
      <w:r w:rsidR="00832638">
        <w:rPr>
          <w:spacing w:val="20"/>
          <w:sz w:val="24"/>
          <w:szCs w:val="24"/>
        </w:rPr>
        <w:t xml:space="preserve"> </w:t>
      </w:r>
      <w:r w:rsidR="001E76F1">
        <w:rPr>
          <w:spacing w:val="20"/>
          <w:sz w:val="24"/>
          <w:szCs w:val="24"/>
        </w:rPr>
        <w:t>Thompson</w:t>
      </w:r>
    </w:p>
    <w:p w14:paraId="5014BC67" w14:textId="77777777" w:rsidR="006219B1" w:rsidRDefault="006219B1">
      <w:pPr>
        <w:spacing w:line="200" w:lineRule="exact"/>
      </w:pPr>
    </w:p>
    <w:p w14:paraId="468C8D51" w14:textId="77777777" w:rsidR="006219B1" w:rsidRDefault="006219B1">
      <w:pPr>
        <w:spacing w:before="8" w:line="220" w:lineRule="exact"/>
        <w:rPr>
          <w:sz w:val="22"/>
          <w:szCs w:val="22"/>
        </w:rPr>
      </w:pPr>
    </w:p>
    <w:p w14:paraId="1916245C" w14:textId="73D778BB" w:rsidR="006219B1" w:rsidRDefault="00DF364A">
      <w:pPr>
        <w:ind w:left="2992" w:right="2972"/>
        <w:jc w:val="center"/>
        <w:rPr>
          <w:sz w:val="24"/>
          <w:szCs w:val="24"/>
        </w:rPr>
      </w:pPr>
      <w:r>
        <w:rPr>
          <w:b/>
          <w:sz w:val="24"/>
          <w:szCs w:val="24"/>
        </w:rPr>
        <w:t xml:space="preserve">ORDINANCE NO. </w:t>
      </w:r>
      <w:r w:rsidR="001E76F1">
        <w:rPr>
          <w:b/>
          <w:sz w:val="24"/>
          <w:szCs w:val="24"/>
        </w:rPr>
        <w:t>90</w:t>
      </w:r>
      <w:r w:rsidR="00832638">
        <w:rPr>
          <w:b/>
          <w:sz w:val="24"/>
          <w:szCs w:val="24"/>
        </w:rPr>
        <w:t>-</w:t>
      </w:r>
      <w:r>
        <w:rPr>
          <w:b/>
          <w:sz w:val="24"/>
          <w:szCs w:val="24"/>
        </w:rPr>
        <w:t xml:space="preserve"> 202</w:t>
      </w:r>
      <w:r w:rsidR="00796246">
        <w:rPr>
          <w:b/>
          <w:sz w:val="24"/>
          <w:szCs w:val="24"/>
        </w:rPr>
        <w:t>6</w:t>
      </w:r>
    </w:p>
    <w:p w14:paraId="017D9F4A" w14:textId="77777777" w:rsidR="006219B1" w:rsidRDefault="006219B1">
      <w:pPr>
        <w:spacing w:before="16" w:line="260" w:lineRule="exact"/>
        <w:rPr>
          <w:sz w:val="26"/>
          <w:szCs w:val="26"/>
        </w:rPr>
      </w:pPr>
    </w:p>
    <w:p w14:paraId="4B548065" w14:textId="77777777" w:rsidR="006219B1" w:rsidRDefault="00832638">
      <w:pPr>
        <w:ind w:left="2280" w:right="2385" w:firstLine="226"/>
        <w:rPr>
          <w:sz w:val="24"/>
          <w:szCs w:val="24"/>
        </w:rPr>
      </w:pPr>
      <w:r>
        <w:rPr>
          <w:b/>
          <w:sz w:val="24"/>
          <w:szCs w:val="24"/>
        </w:rPr>
        <w:t>TITLE:  ENTER INTO CONTRACT U.S. ROYCE PROTECTION SERVICE</w:t>
      </w:r>
    </w:p>
    <w:p w14:paraId="03CE8A79" w14:textId="77777777" w:rsidR="006219B1" w:rsidRDefault="006219B1">
      <w:pPr>
        <w:spacing w:before="16" w:line="260" w:lineRule="exact"/>
        <w:rPr>
          <w:sz w:val="26"/>
          <w:szCs w:val="26"/>
        </w:rPr>
      </w:pPr>
    </w:p>
    <w:p w14:paraId="25A2F27D" w14:textId="6958636F" w:rsidR="006219B1" w:rsidRDefault="00832638">
      <w:pPr>
        <w:ind w:left="120" w:right="59" w:firstLine="720"/>
        <w:jc w:val="both"/>
        <w:rPr>
          <w:sz w:val="24"/>
          <w:szCs w:val="24"/>
        </w:rPr>
      </w:pPr>
      <w:r>
        <w:rPr>
          <w:b/>
          <w:sz w:val="24"/>
          <w:szCs w:val="24"/>
        </w:rPr>
        <w:t>AN ORDINANCE AUTHORIZING THE BARBERTON MUNICIPAL COURT TO ENTER INTO CONTRACT WITH U.S. ROYCE PROTECTION SERVICE</w:t>
      </w:r>
      <w:r>
        <w:rPr>
          <w:b/>
          <w:spacing w:val="43"/>
          <w:sz w:val="24"/>
          <w:szCs w:val="24"/>
        </w:rPr>
        <w:t xml:space="preserve"> </w:t>
      </w:r>
      <w:r>
        <w:rPr>
          <w:b/>
          <w:sz w:val="24"/>
          <w:szCs w:val="24"/>
        </w:rPr>
        <w:t>(FKA,</w:t>
      </w:r>
      <w:r>
        <w:rPr>
          <w:b/>
          <w:spacing w:val="43"/>
          <w:sz w:val="24"/>
          <w:szCs w:val="24"/>
        </w:rPr>
        <w:t xml:space="preserve"> </w:t>
      </w:r>
      <w:r>
        <w:rPr>
          <w:b/>
          <w:sz w:val="24"/>
          <w:szCs w:val="24"/>
        </w:rPr>
        <w:t>TENABLE</w:t>
      </w:r>
      <w:r>
        <w:rPr>
          <w:b/>
          <w:spacing w:val="43"/>
          <w:sz w:val="24"/>
          <w:szCs w:val="24"/>
        </w:rPr>
        <w:t xml:space="preserve"> </w:t>
      </w:r>
      <w:r>
        <w:rPr>
          <w:b/>
          <w:sz w:val="24"/>
          <w:szCs w:val="24"/>
        </w:rPr>
        <w:t>PROTECTIVE),</w:t>
      </w:r>
      <w:r>
        <w:rPr>
          <w:b/>
          <w:spacing w:val="43"/>
          <w:sz w:val="24"/>
          <w:szCs w:val="24"/>
        </w:rPr>
        <w:t xml:space="preserve"> </w:t>
      </w:r>
      <w:r>
        <w:rPr>
          <w:b/>
          <w:sz w:val="24"/>
          <w:szCs w:val="24"/>
        </w:rPr>
        <w:t>FOR</w:t>
      </w:r>
      <w:r w:rsidR="00D844E7">
        <w:rPr>
          <w:b/>
          <w:spacing w:val="43"/>
          <w:sz w:val="24"/>
          <w:szCs w:val="24"/>
        </w:rPr>
        <w:t xml:space="preserve"> </w:t>
      </w:r>
      <w:r w:rsidR="00D844E7">
        <w:rPr>
          <w:b/>
          <w:sz w:val="24"/>
          <w:szCs w:val="24"/>
        </w:rPr>
        <w:t>A</w:t>
      </w:r>
      <w:r>
        <w:rPr>
          <w:b/>
          <w:spacing w:val="43"/>
          <w:sz w:val="24"/>
          <w:szCs w:val="24"/>
        </w:rPr>
        <w:t xml:space="preserve"> </w:t>
      </w:r>
      <w:r>
        <w:rPr>
          <w:b/>
          <w:sz w:val="24"/>
          <w:szCs w:val="24"/>
        </w:rPr>
        <w:t xml:space="preserve">ONE-YEAR </w:t>
      </w:r>
      <w:r w:rsidR="00D844E7">
        <w:rPr>
          <w:b/>
          <w:sz w:val="24"/>
          <w:szCs w:val="24"/>
        </w:rPr>
        <w:t>PERIOD RUNNING JULY 1, 202</w:t>
      </w:r>
      <w:r w:rsidR="00796246">
        <w:rPr>
          <w:b/>
          <w:sz w:val="24"/>
          <w:szCs w:val="24"/>
        </w:rPr>
        <w:t>6</w:t>
      </w:r>
      <w:r w:rsidR="00D844E7">
        <w:rPr>
          <w:b/>
          <w:sz w:val="24"/>
          <w:szCs w:val="24"/>
        </w:rPr>
        <w:t xml:space="preserve"> THROUGH JUNE 30, 202</w:t>
      </w:r>
      <w:r w:rsidR="00796246">
        <w:rPr>
          <w:b/>
          <w:sz w:val="24"/>
          <w:szCs w:val="24"/>
        </w:rPr>
        <w:t>7</w:t>
      </w:r>
      <w:r w:rsidR="00D844E7">
        <w:rPr>
          <w:b/>
          <w:sz w:val="24"/>
          <w:szCs w:val="24"/>
        </w:rPr>
        <w:t xml:space="preserve"> </w:t>
      </w:r>
      <w:r>
        <w:rPr>
          <w:b/>
          <w:sz w:val="24"/>
          <w:szCs w:val="24"/>
        </w:rPr>
        <w:t>TO PROVIDE UNARMED UNIFORMED SECURITY OFFICERS, AND DECLARING AN EMERGENCY.</w:t>
      </w:r>
    </w:p>
    <w:p w14:paraId="773D7787" w14:textId="77777777" w:rsidR="006219B1" w:rsidRDefault="006219B1">
      <w:pPr>
        <w:spacing w:before="16" w:line="260" w:lineRule="exact"/>
        <w:rPr>
          <w:sz w:val="26"/>
          <w:szCs w:val="26"/>
        </w:rPr>
      </w:pPr>
    </w:p>
    <w:p w14:paraId="0C1F793F" w14:textId="77777777" w:rsidR="006219B1" w:rsidRDefault="00832638">
      <w:pPr>
        <w:ind w:left="840"/>
        <w:rPr>
          <w:sz w:val="24"/>
          <w:szCs w:val="24"/>
        </w:rPr>
      </w:pPr>
      <w:r>
        <w:rPr>
          <w:b/>
          <w:sz w:val="24"/>
          <w:szCs w:val="24"/>
        </w:rPr>
        <w:t xml:space="preserve">NOW, </w:t>
      </w:r>
      <w:r>
        <w:rPr>
          <w:b/>
          <w:spacing w:val="8"/>
          <w:sz w:val="24"/>
          <w:szCs w:val="24"/>
        </w:rPr>
        <w:t xml:space="preserve"> </w:t>
      </w:r>
      <w:r>
        <w:rPr>
          <w:b/>
          <w:sz w:val="24"/>
          <w:szCs w:val="24"/>
        </w:rPr>
        <w:t xml:space="preserve">THEREFORE, </w:t>
      </w:r>
      <w:r>
        <w:rPr>
          <w:b/>
          <w:spacing w:val="8"/>
          <w:sz w:val="24"/>
          <w:szCs w:val="24"/>
        </w:rPr>
        <w:t xml:space="preserve"> </w:t>
      </w:r>
      <w:r>
        <w:rPr>
          <w:b/>
          <w:sz w:val="24"/>
          <w:szCs w:val="24"/>
        </w:rPr>
        <w:t xml:space="preserve">BE </w:t>
      </w:r>
      <w:r>
        <w:rPr>
          <w:b/>
          <w:spacing w:val="8"/>
          <w:sz w:val="24"/>
          <w:szCs w:val="24"/>
        </w:rPr>
        <w:t xml:space="preserve"> </w:t>
      </w:r>
      <w:r>
        <w:rPr>
          <w:b/>
          <w:sz w:val="24"/>
          <w:szCs w:val="24"/>
        </w:rPr>
        <w:t xml:space="preserve">IT </w:t>
      </w:r>
      <w:r>
        <w:rPr>
          <w:b/>
          <w:spacing w:val="8"/>
          <w:sz w:val="24"/>
          <w:szCs w:val="24"/>
        </w:rPr>
        <w:t xml:space="preserve"> </w:t>
      </w:r>
      <w:r>
        <w:rPr>
          <w:b/>
          <w:sz w:val="24"/>
          <w:szCs w:val="24"/>
        </w:rPr>
        <w:t xml:space="preserve">ORDAINED </w:t>
      </w:r>
      <w:r>
        <w:rPr>
          <w:b/>
          <w:spacing w:val="9"/>
          <w:sz w:val="24"/>
          <w:szCs w:val="24"/>
        </w:rPr>
        <w:t xml:space="preserve"> </w:t>
      </w:r>
      <w:r>
        <w:rPr>
          <w:sz w:val="24"/>
          <w:szCs w:val="24"/>
        </w:rPr>
        <w:t xml:space="preserve">by </w:t>
      </w:r>
      <w:r>
        <w:rPr>
          <w:spacing w:val="8"/>
          <w:sz w:val="24"/>
          <w:szCs w:val="24"/>
        </w:rPr>
        <w:t xml:space="preserve"> </w:t>
      </w:r>
      <w:r>
        <w:rPr>
          <w:sz w:val="24"/>
          <w:szCs w:val="24"/>
        </w:rPr>
        <w:t xml:space="preserve">the </w:t>
      </w:r>
      <w:r>
        <w:rPr>
          <w:spacing w:val="8"/>
          <w:sz w:val="24"/>
          <w:szCs w:val="24"/>
        </w:rPr>
        <w:t xml:space="preserve"> </w:t>
      </w:r>
      <w:r>
        <w:rPr>
          <w:sz w:val="24"/>
          <w:szCs w:val="24"/>
        </w:rPr>
        <w:t xml:space="preserve">Council </w:t>
      </w:r>
      <w:r>
        <w:rPr>
          <w:spacing w:val="8"/>
          <w:sz w:val="24"/>
          <w:szCs w:val="24"/>
        </w:rPr>
        <w:t xml:space="preserve"> </w:t>
      </w:r>
      <w:r>
        <w:rPr>
          <w:sz w:val="24"/>
          <w:szCs w:val="24"/>
        </w:rPr>
        <w:t xml:space="preserve">of </w:t>
      </w:r>
      <w:r>
        <w:rPr>
          <w:spacing w:val="8"/>
          <w:sz w:val="24"/>
          <w:szCs w:val="24"/>
        </w:rPr>
        <w:t xml:space="preserve"> </w:t>
      </w:r>
      <w:r>
        <w:rPr>
          <w:sz w:val="24"/>
          <w:szCs w:val="24"/>
        </w:rPr>
        <w:t xml:space="preserve">the </w:t>
      </w:r>
      <w:r>
        <w:rPr>
          <w:spacing w:val="8"/>
          <w:sz w:val="24"/>
          <w:szCs w:val="24"/>
        </w:rPr>
        <w:t xml:space="preserve"> </w:t>
      </w:r>
      <w:r>
        <w:rPr>
          <w:sz w:val="24"/>
          <w:szCs w:val="24"/>
        </w:rPr>
        <w:t xml:space="preserve">City </w:t>
      </w:r>
      <w:r>
        <w:rPr>
          <w:spacing w:val="8"/>
          <w:sz w:val="24"/>
          <w:szCs w:val="24"/>
        </w:rPr>
        <w:t xml:space="preserve"> </w:t>
      </w:r>
      <w:r>
        <w:rPr>
          <w:sz w:val="24"/>
          <w:szCs w:val="24"/>
        </w:rPr>
        <w:t>of</w:t>
      </w:r>
    </w:p>
    <w:p w14:paraId="2E7B1B76" w14:textId="77777777" w:rsidR="006219B1" w:rsidRDefault="00832638">
      <w:pPr>
        <w:ind w:left="120"/>
        <w:rPr>
          <w:sz w:val="24"/>
          <w:szCs w:val="24"/>
        </w:rPr>
      </w:pPr>
      <w:r>
        <w:rPr>
          <w:sz w:val="24"/>
          <w:szCs w:val="24"/>
        </w:rPr>
        <w:t>Barberton, State of</w:t>
      </w:r>
      <w:r>
        <w:rPr>
          <w:spacing w:val="-2"/>
          <w:sz w:val="24"/>
          <w:szCs w:val="24"/>
        </w:rPr>
        <w:t xml:space="preserve"> </w:t>
      </w:r>
      <w:r>
        <w:rPr>
          <w:sz w:val="24"/>
          <w:szCs w:val="24"/>
        </w:rPr>
        <w:t>Ohio:</w:t>
      </w:r>
    </w:p>
    <w:p w14:paraId="43D952D6" w14:textId="77777777" w:rsidR="006219B1" w:rsidRDefault="006219B1">
      <w:pPr>
        <w:spacing w:before="16" w:line="260" w:lineRule="exact"/>
        <w:rPr>
          <w:sz w:val="26"/>
          <w:szCs w:val="26"/>
        </w:rPr>
      </w:pPr>
    </w:p>
    <w:p w14:paraId="034BB4D6" w14:textId="773D1F37" w:rsidR="006219B1" w:rsidRDefault="00832638">
      <w:pPr>
        <w:ind w:left="120" w:right="59" w:firstLine="720"/>
        <w:jc w:val="both"/>
        <w:rPr>
          <w:sz w:val="24"/>
          <w:szCs w:val="24"/>
        </w:rPr>
      </w:pPr>
      <w:r>
        <w:rPr>
          <w:b/>
          <w:sz w:val="24"/>
          <w:szCs w:val="24"/>
        </w:rPr>
        <w:t>SECTION</w:t>
      </w:r>
      <w:r>
        <w:rPr>
          <w:b/>
          <w:spacing w:val="6"/>
          <w:sz w:val="24"/>
          <w:szCs w:val="24"/>
        </w:rPr>
        <w:t xml:space="preserve"> </w:t>
      </w:r>
      <w:r>
        <w:rPr>
          <w:b/>
          <w:sz w:val="24"/>
          <w:szCs w:val="24"/>
        </w:rPr>
        <w:t xml:space="preserve">1.   </w:t>
      </w:r>
      <w:r>
        <w:rPr>
          <w:sz w:val="24"/>
          <w:szCs w:val="24"/>
        </w:rPr>
        <w:t>That</w:t>
      </w:r>
      <w:r>
        <w:rPr>
          <w:spacing w:val="6"/>
          <w:sz w:val="24"/>
          <w:szCs w:val="24"/>
        </w:rPr>
        <w:t xml:space="preserve"> </w:t>
      </w:r>
      <w:r>
        <w:rPr>
          <w:sz w:val="24"/>
          <w:szCs w:val="24"/>
        </w:rPr>
        <w:t>the</w:t>
      </w:r>
      <w:r>
        <w:rPr>
          <w:spacing w:val="6"/>
          <w:sz w:val="24"/>
          <w:szCs w:val="24"/>
        </w:rPr>
        <w:t xml:space="preserve"> </w:t>
      </w:r>
      <w:r>
        <w:rPr>
          <w:sz w:val="24"/>
          <w:szCs w:val="24"/>
        </w:rPr>
        <w:t>Barberton</w:t>
      </w:r>
      <w:r>
        <w:rPr>
          <w:spacing w:val="6"/>
          <w:sz w:val="24"/>
          <w:szCs w:val="24"/>
        </w:rPr>
        <w:t xml:space="preserve"> </w:t>
      </w:r>
      <w:r>
        <w:rPr>
          <w:sz w:val="24"/>
          <w:szCs w:val="24"/>
        </w:rPr>
        <w:t>Municipal</w:t>
      </w:r>
      <w:r>
        <w:rPr>
          <w:spacing w:val="6"/>
          <w:sz w:val="24"/>
          <w:szCs w:val="24"/>
        </w:rPr>
        <w:t xml:space="preserve"> </w:t>
      </w:r>
      <w:r>
        <w:rPr>
          <w:sz w:val="24"/>
          <w:szCs w:val="24"/>
        </w:rPr>
        <w:t>Court</w:t>
      </w:r>
      <w:r>
        <w:rPr>
          <w:spacing w:val="6"/>
          <w:sz w:val="24"/>
          <w:szCs w:val="24"/>
        </w:rPr>
        <w:t xml:space="preserve"> </w:t>
      </w:r>
      <w:r>
        <w:rPr>
          <w:sz w:val="24"/>
          <w:szCs w:val="24"/>
        </w:rPr>
        <w:t>is</w:t>
      </w:r>
      <w:r>
        <w:rPr>
          <w:spacing w:val="6"/>
          <w:sz w:val="24"/>
          <w:szCs w:val="24"/>
        </w:rPr>
        <w:t xml:space="preserve"> </w:t>
      </w:r>
      <w:r>
        <w:rPr>
          <w:sz w:val="24"/>
          <w:szCs w:val="24"/>
        </w:rPr>
        <w:t>hereby</w:t>
      </w:r>
      <w:r>
        <w:rPr>
          <w:spacing w:val="6"/>
          <w:sz w:val="24"/>
          <w:szCs w:val="24"/>
        </w:rPr>
        <w:t xml:space="preserve"> </w:t>
      </w:r>
      <w:r>
        <w:rPr>
          <w:sz w:val="24"/>
          <w:szCs w:val="24"/>
        </w:rPr>
        <w:t>authorized</w:t>
      </w:r>
      <w:r>
        <w:rPr>
          <w:spacing w:val="6"/>
          <w:sz w:val="24"/>
          <w:szCs w:val="24"/>
        </w:rPr>
        <w:t xml:space="preserve"> </w:t>
      </w:r>
      <w:r>
        <w:rPr>
          <w:sz w:val="24"/>
          <w:szCs w:val="24"/>
        </w:rPr>
        <w:t>and directed to enter into contract with U.S. R</w:t>
      </w:r>
      <w:r w:rsidR="00F31B22">
        <w:rPr>
          <w:sz w:val="24"/>
          <w:szCs w:val="24"/>
        </w:rPr>
        <w:t>oyce Protection Service, for a one</w:t>
      </w:r>
      <w:r>
        <w:rPr>
          <w:sz w:val="24"/>
          <w:szCs w:val="24"/>
        </w:rPr>
        <w:t>-</w:t>
      </w:r>
      <w:r w:rsidR="00F31B22">
        <w:rPr>
          <w:sz w:val="24"/>
          <w:szCs w:val="24"/>
        </w:rPr>
        <w:t>year period running July 1, 202</w:t>
      </w:r>
      <w:r w:rsidR="00796246">
        <w:rPr>
          <w:sz w:val="24"/>
          <w:szCs w:val="24"/>
        </w:rPr>
        <w:t>6</w:t>
      </w:r>
      <w:r w:rsidR="00F31B22">
        <w:rPr>
          <w:sz w:val="24"/>
          <w:szCs w:val="24"/>
        </w:rPr>
        <w:t xml:space="preserve"> through June 30, 202</w:t>
      </w:r>
      <w:r w:rsidR="00796246">
        <w:rPr>
          <w:sz w:val="24"/>
          <w:szCs w:val="24"/>
        </w:rPr>
        <w:t>7</w:t>
      </w:r>
      <w:r>
        <w:rPr>
          <w:sz w:val="24"/>
          <w:szCs w:val="24"/>
        </w:rPr>
        <w:t xml:space="preserve"> to provide unarmed uniformed security officers.</w:t>
      </w:r>
    </w:p>
    <w:p w14:paraId="0A652819" w14:textId="77777777" w:rsidR="006219B1" w:rsidRDefault="006219B1">
      <w:pPr>
        <w:spacing w:before="16" w:line="260" w:lineRule="exact"/>
        <w:rPr>
          <w:sz w:val="26"/>
          <w:szCs w:val="26"/>
        </w:rPr>
      </w:pPr>
    </w:p>
    <w:p w14:paraId="65BFFCF5" w14:textId="77777777" w:rsidR="006219B1" w:rsidRDefault="00832638">
      <w:pPr>
        <w:ind w:left="120" w:right="59" w:firstLine="720"/>
        <w:jc w:val="both"/>
        <w:rPr>
          <w:sz w:val="24"/>
          <w:szCs w:val="24"/>
        </w:rPr>
      </w:pPr>
      <w:r>
        <w:rPr>
          <w:b/>
          <w:sz w:val="24"/>
          <w:szCs w:val="24"/>
        </w:rPr>
        <w:t>SECTION</w:t>
      </w:r>
      <w:r>
        <w:rPr>
          <w:b/>
          <w:spacing w:val="24"/>
          <w:sz w:val="24"/>
          <w:szCs w:val="24"/>
        </w:rPr>
        <w:t xml:space="preserve"> </w:t>
      </w:r>
      <w:r>
        <w:rPr>
          <w:b/>
          <w:sz w:val="24"/>
          <w:szCs w:val="24"/>
        </w:rPr>
        <w:t xml:space="preserve">2. </w:t>
      </w:r>
      <w:r>
        <w:rPr>
          <w:b/>
          <w:spacing w:val="47"/>
          <w:sz w:val="24"/>
          <w:szCs w:val="24"/>
        </w:rPr>
        <w:t xml:space="preserve"> </w:t>
      </w:r>
      <w:r>
        <w:rPr>
          <w:sz w:val="24"/>
          <w:szCs w:val="24"/>
        </w:rPr>
        <w:t>That</w:t>
      </w:r>
      <w:r>
        <w:rPr>
          <w:spacing w:val="23"/>
          <w:sz w:val="24"/>
          <w:szCs w:val="24"/>
        </w:rPr>
        <w:t xml:space="preserve"> </w:t>
      </w:r>
      <w:r>
        <w:rPr>
          <w:sz w:val="24"/>
          <w:szCs w:val="24"/>
        </w:rPr>
        <w:t>it</w:t>
      </w:r>
      <w:r>
        <w:rPr>
          <w:spacing w:val="23"/>
          <w:sz w:val="24"/>
          <w:szCs w:val="24"/>
        </w:rPr>
        <w:t xml:space="preserve"> </w:t>
      </w:r>
      <w:r>
        <w:rPr>
          <w:sz w:val="24"/>
          <w:szCs w:val="24"/>
        </w:rPr>
        <w:t>is</w:t>
      </w:r>
      <w:r>
        <w:rPr>
          <w:spacing w:val="23"/>
          <w:sz w:val="24"/>
          <w:szCs w:val="24"/>
        </w:rPr>
        <w:t xml:space="preserve"> </w:t>
      </w:r>
      <w:r>
        <w:rPr>
          <w:sz w:val="24"/>
          <w:szCs w:val="24"/>
        </w:rPr>
        <w:t>hereby</w:t>
      </w:r>
      <w:r>
        <w:rPr>
          <w:spacing w:val="23"/>
          <w:sz w:val="24"/>
          <w:szCs w:val="24"/>
        </w:rPr>
        <w:t xml:space="preserve"> </w:t>
      </w:r>
      <w:r>
        <w:rPr>
          <w:sz w:val="24"/>
          <w:szCs w:val="24"/>
        </w:rPr>
        <w:t>found</w:t>
      </w:r>
      <w:r>
        <w:rPr>
          <w:spacing w:val="23"/>
          <w:sz w:val="24"/>
          <w:szCs w:val="24"/>
        </w:rPr>
        <w:t xml:space="preserve"> </w:t>
      </w:r>
      <w:r>
        <w:rPr>
          <w:sz w:val="24"/>
          <w:szCs w:val="24"/>
        </w:rPr>
        <w:t>and</w:t>
      </w:r>
      <w:r>
        <w:rPr>
          <w:spacing w:val="23"/>
          <w:sz w:val="24"/>
          <w:szCs w:val="24"/>
        </w:rPr>
        <w:t xml:space="preserve"> </w:t>
      </w:r>
      <w:r>
        <w:rPr>
          <w:sz w:val="24"/>
          <w:szCs w:val="24"/>
        </w:rPr>
        <w:t>determined</w:t>
      </w:r>
      <w:r>
        <w:rPr>
          <w:spacing w:val="23"/>
          <w:sz w:val="24"/>
          <w:szCs w:val="24"/>
        </w:rPr>
        <w:t xml:space="preserve"> </w:t>
      </w:r>
      <w:r>
        <w:rPr>
          <w:sz w:val="24"/>
          <w:szCs w:val="24"/>
        </w:rPr>
        <w:t>that</w:t>
      </w:r>
      <w:r>
        <w:rPr>
          <w:spacing w:val="23"/>
          <w:sz w:val="24"/>
          <w:szCs w:val="24"/>
        </w:rPr>
        <w:t xml:space="preserve"> </w:t>
      </w:r>
      <w:r>
        <w:rPr>
          <w:sz w:val="24"/>
          <w:szCs w:val="24"/>
        </w:rPr>
        <w:t>all</w:t>
      </w:r>
      <w:r>
        <w:rPr>
          <w:spacing w:val="23"/>
          <w:sz w:val="24"/>
          <w:szCs w:val="24"/>
        </w:rPr>
        <w:t xml:space="preserve"> </w:t>
      </w:r>
      <w:r>
        <w:rPr>
          <w:sz w:val="24"/>
          <w:szCs w:val="24"/>
        </w:rPr>
        <w:t>formal</w:t>
      </w:r>
      <w:r>
        <w:rPr>
          <w:spacing w:val="23"/>
          <w:sz w:val="24"/>
          <w:szCs w:val="24"/>
        </w:rPr>
        <w:t xml:space="preserve"> </w:t>
      </w:r>
      <w:r>
        <w:rPr>
          <w:sz w:val="24"/>
          <w:szCs w:val="24"/>
        </w:rPr>
        <w:t>actions</w:t>
      </w:r>
      <w:r>
        <w:rPr>
          <w:spacing w:val="23"/>
          <w:sz w:val="24"/>
          <w:szCs w:val="24"/>
        </w:rPr>
        <w:t xml:space="preserve"> </w:t>
      </w:r>
      <w:r>
        <w:rPr>
          <w:sz w:val="24"/>
          <w:szCs w:val="24"/>
        </w:rPr>
        <w:t>of this</w:t>
      </w:r>
      <w:r>
        <w:rPr>
          <w:spacing w:val="31"/>
          <w:sz w:val="24"/>
          <w:szCs w:val="24"/>
        </w:rPr>
        <w:t xml:space="preserve"> </w:t>
      </w:r>
      <w:r>
        <w:rPr>
          <w:sz w:val="24"/>
          <w:szCs w:val="24"/>
        </w:rPr>
        <w:t>Council</w:t>
      </w:r>
      <w:r>
        <w:rPr>
          <w:spacing w:val="31"/>
          <w:sz w:val="24"/>
          <w:szCs w:val="24"/>
        </w:rPr>
        <w:t xml:space="preserve"> </w:t>
      </w:r>
      <w:r>
        <w:rPr>
          <w:sz w:val="24"/>
          <w:szCs w:val="24"/>
        </w:rPr>
        <w:t>concerning</w:t>
      </w:r>
      <w:r>
        <w:rPr>
          <w:spacing w:val="31"/>
          <w:sz w:val="24"/>
          <w:szCs w:val="24"/>
        </w:rPr>
        <w:t xml:space="preserve"> </w:t>
      </w:r>
      <w:r>
        <w:rPr>
          <w:sz w:val="24"/>
          <w:szCs w:val="24"/>
        </w:rPr>
        <w:t>and</w:t>
      </w:r>
      <w:r>
        <w:rPr>
          <w:spacing w:val="31"/>
          <w:sz w:val="24"/>
          <w:szCs w:val="24"/>
        </w:rPr>
        <w:t xml:space="preserve"> </w:t>
      </w:r>
      <w:r>
        <w:rPr>
          <w:sz w:val="24"/>
          <w:szCs w:val="24"/>
        </w:rPr>
        <w:t>relating</w:t>
      </w:r>
      <w:r>
        <w:rPr>
          <w:spacing w:val="31"/>
          <w:sz w:val="24"/>
          <w:szCs w:val="24"/>
        </w:rPr>
        <w:t xml:space="preserve"> </w:t>
      </w:r>
      <w:r>
        <w:rPr>
          <w:sz w:val="24"/>
          <w:szCs w:val="24"/>
        </w:rPr>
        <w:t>to</w:t>
      </w:r>
      <w:r>
        <w:rPr>
          <w:spacing w:val="31"/>
          <w:sz w:val="24"/>
          <w:szCs w:val="24"/>
        </w:rPr>
        <w:t xml:space="preserve"> </w:t>
      </w:r>
      <w:r>
        <w:rPr>
          <w:sz w:val="24"/>
          <w:szCs w:val="24"/>
        </w:rPr>
        <w:t>the</w:t>
      </w:r>
      <w:r>
        <w:rPr>
          <w:spacing w:val="31"/>
          <w:sz w:val="24"/>
          <w:szCs w:val="24"/>
        </w:rPr>
        <w:t xml:space="preserve"> </w:t>
      </w:r>
      <w:r>
        <w:rPr>
          <w:sz w:val="24"/>
          <w:szCs w:val="24"/>
        </w:rPr>
        <w:t>passage</w:t>
      </w:r>
      <w:r>
        <w:rPr>
          <w:spacing w:val="31"/>
          <w:sz w:val="24"/>
          <w:szCs w:val="24"/>
        </w:rPr>
        <w:t xml:space="preserve"> </w:t>
      </w:r>
      <w:r>
        <w:rPr>
          <w:sz w:val="24"/>
          <w:szCs w:val="24"/>
        </w:rPr>
        <w:t>of</w:t>
      </w:r>
      <w:r>
        <w:rPr>
          <w:spacing w:val="31"/>
          <w:sz w:val="24"/>
          <w:szCs w:val="24"/>
        </w:rPr>
        <w:t xml:space="preserve"> </w:t>
      </w:r>
      <w:r>
        <w:rPr>
          <w:sz w:val="24"/>
          <w:szCs w:val="24"/>
        </w:rPr>
        <w:t>this</w:t>
      </w:r>
      <w:r>
        <w:rPr>
          <w:spacing w:val="31"/>
          <w:sz w:val="24"/>
          <w:szCs w:val="24"/>
        </w:rPr>
        <w:t xml:space="preserve"> </w:t>
      </w:r>
      <w:r>
        <w:rPr>
          <w:sz w:val="24"/>
          <w:szCs w:val="24"/>
        </w:rPr>
        <w:t>ordinance</w:t>
      </w:r>
      <w:r>
        <w:rPr>
          <w:spacing w:val="31"/>
          <w:sz w:val="24"/>
          <w:szCs w:val="24"/>
        </w:rPr>
        <w:t xml:space="preserve"> </w:t>
      </w:r>
      <w:r>
        <w:rPr>
          <w:sz w:val="24"/>
          <w:szCs w:val="24"/>
        </w:rPr>
        <w:t>were</w:t>
      </w:r>
      <w:r>
        <w:rPr>
          <w:spacing w:val="31"/>
          <w:sz w:val="24"/>
          <w:szCs w:val="24"/>
        </w:rPr>
        <w:t xml:space="preserve"> </w:t>
      </w:r>
      <w:r>
        <w:rPr>
          <w:sz w:val="24"/>
          <w:szCs w:val="24"/>
        </w:rPr>
        <w:t>taken</w:t>
      </w:r>
      <w:r>
        <w:rPr>
          <w:spacing w:val="31"/>
          <w:sz w:val="24"/>
          <w:szCs w:val="24"/>
        </w:rPr>
        <w:t xml:space="preserve"> </w:t>
      </w:r>
      <w:r>
        <w:rPr>
          <w:sz w:val="24"/>
          <w:szCs w:val="24"/>
        </w:rPr>
        <w:t>in</w:t>
      </w:r>
      <w:r>
        <w:rPr>
          <w:spacing w:val="31"/>
          <w:sz w:val="24"/>
          <w:szCs w:val="24"/>
        </w:rPr>
        <w:t xml:space="preserve"> </w:t>
      </w:r>
      <w:r>
        <w:rPr>
          <w:sz w:val="24"/>
          <w:szCs w:val="24"/>
        </w:rPr>
        <w:t>an open meeting of this Council and that all deliberations of this Council and of any of its committees that resulted in such formal action were meetings open to the public in compliance with the law.</w:t>
      </w:r>
    </w:p>
    <w:p w14:paraId="1158247B" w14:textId="77777777" w:rsidR="006219B1" w:rsidRDefault="006219B1">
      <w:pPr>
        <w:spacing w:before="16" w:line="260" w:lineRule="exact"/>
        <w:rPr>
          <w:sz w:val="26"/>
          <w:szCs w:val="26"/>
        </w:rPr>
      </w:pPr>
    </w:p>
    <w:p w14:paraId="7D7C32EF" w14:textId="77777777" w:rsidR="00F31B22" w:rsidRDefault="00832638" w:rsidP="00F31B22">
      <w:pPr>
        <w:ind w:left="120" w:right="59" w:firstLine="720"/>
        <w:jc w:val="both"/>
        <w:rPr>
          <w:sz w:val="24"/>
          <w:szCs w:val="24"/>
        </w:rPr>
      </w:pPr>
      <w:r>
        <w:rPr>
          <w:b/>
          <w:sz w:val="24"/>
          <w:szCs w:val="24"/>
        </w:rPr>
        <w:t xml:space="preserve">SECTION 3. </w:t>
      </w:r>
      <w:r>
        <w:rPr>
          <w:b/>
          <w:spacing w:val="3"/>
          <w:sz w:val="24"/>
          <w:szCs w:val="24"/>
        </w:rPr>
        <w:t xml:space="preserve"> </w:t>
      </w:r>
      <w:r>
        <w:rPr>
          <w:sz w:val="24"/>
          <w:szCs w:val="24"/>
        </w:rPr>
        <w:t>That this ordinance is hereby declared to be an emergency measure necessary for the immediate preservation of the public peace, health, safety, convenience and welfare of the City of Barberton and the inhabitants thereof, in order for this to take effect immediately and provide uninterrupted service for the municipal building, and provided it receives the necessary votes required by the City Charter, shall be in full force and effect from and after its passage and approval; otherwise to be in full force and effect from and after the earliest period allowed by</w:t>
      </w:r>
      <w:r>
        <w:rPr>
          <w:spacing w:val="-2"/>
          <w:sz w:val="24"/>
          <w:szCs w:val="24"/>
        </w:rPr>
        <w:t xml:space="preserve"> </w:t>
      </w:r>
      <w:r>
        <w:rPr>
          <w:sz w:val="24"/>
          <w:szCs w:val="24"/>
        </w:rPr>
        <w:t>law.</w:t>
      </w:r>
    </w:p>
    <w:p w14:paraId="20BAFA21" w14:textId="77777777" w:rsidR="00F31B22" w:rsidRDefault="00F31B22" w:rsidP="00F31B22">
      <w:pPr>
        <w:ind w:left="120" w:right="59" w:firstLine="720"/>
        <w:jc w:val="both"/>
      </w:pPr>
    </w:p>
    <w:p w14:paraId="401A8ED8" w14:textId="77777777" w:rsidR="00F31B22" w:rsidRDefault="00F31B22" w:rsidP="00F31B22">
      <w:pPr>
        <w:ind w:left="120" w:right="59" w:firstLine="720"/>
        <w:jc w:val="both"/>
      </w:pPr>
    </w:p>
    <w:p w14:paraId="55E6B98D" w14:textId="779248D2" w:rsidR="006219B1" w:rsidRDefault="001E76F1" w:rsidP="00F31B22">
      <w:pPr>
        <w:ind w:left="120" w:right="59" w:firstLine="720"/>
        <w:jc w:val="both"/>
        <w:rPr>
          <w:sz w:val="24"/>
          <w:szCs w:val="24"/>
        </w:rPr>
      </w:pPr>
      <w:r>
        <w:pict w14:anchorId="7ED3573D">
          <v:group id="_x0000_s2054" style="position:absolute;left:0;text-align:left;margin-left:126pt;margin-top:61.85pt;width:174pt;height:0;z-index:-251659776;mso-position-horizontal-relative:page" coordorigin="2520,1237" coordsize="3480,0">
            <v:shape id="_x0000_s2055" style="position:absolute;left:2520;top:1237;width:3480;height:0" coordorigin="2520,1237" coordsize="3480,0" path="m2520,1237r3480,e" filled="f" strokeweight=".48pt">
              <v:path arrowok="t"/>
            </v:shape>
            <w10:wrap anchorx="page"/>
          </v:group>
        </w:pict>
      </w:r>
      <w:r>
        <w:pict w14:anchorId="0CC6B3C1">
          <v:group id="_x0000_s2052" style="position:absolute;left:0;text-align:left;margin-left:324pt;margin-top:61.85pt;width:198pt;height:0;z-index:-251658752;mso-position-horizontal-relative:page" coordorigin="6480,1237" coordsize="3960,0">
            <v:shape id="_x0000_s2053" style="position:absolute;left:6480;top:1237;width:3960;height:0" coordorigin="6480,1237" coordsize="3960,0" path="m6480,1237r3960,e" filled="f" strokeweight=".48pt">
              <v:path arrowok="t"/>
            </v:shape>
            <w10:wrap anchorx="page"/>
          </v:group>
        </w:pict>
      </w:r>
      <w:r w:rsidR="00F31B22">
        <w:tab/>
      </w:r>
      <w:r w:rsidR="00F31B22">
        <w:tab/>
      </w:r>
      <w:r w:rsidR="00F31B22">
        <w:tab/>
      </w:r>
      <w:r w:rsidR="00832638">
        <w:rPr>
          <w:position w:val="-1"/>
          <w:sz w:val="24"/>
          <w:szCs w:val="24"/>
        </w:rPr>
        <w:t>Passed</w:t>
      </w:r>
      <w:r w:rsidR="00F31B22">
        <w:rPr>
          <w:position w:val="-1"/>
          <w:sz w:val="24"/>
          <w:szCs w:val="24"/>
        </w:rPr>
        <w:t xml:space="preserve"> </w:t>
      </w:r>
      <w:r w:rsidR="00F31B22">
        <w:rPr>
          <w:position w:val="-1"/>
          <w:sz w:val="24"/>
          <w:szCs w:val="24"/>
          <w:u w:val="single"/>
        </w:rPr>
        <w:tab/>
      </w:r>
      <w:r w:rsidR="00F31B22">
        <w:rPr>
          <w:position w:val="-1"/>
          <w:sz w:val="24"/>
          <w:szCs w:val="24"/>
          <w:u w:val="single"/>
        </w:rPr>
        <w:tab/>
      </w:r>
      <w:r w:rsidR="00F31B22">
        <w:rPr>
          <w:position w:val="-1"/>
          <w:sz w:val="24"/>
          <w:szCs w:val="24"/>
          <w:u w:val="single"/>
        </w:rPr>
        <w:tab/>
      </w:r>
      <w:r w:rsidR="00F31B22">
        <w:rPr>
          <w:position w:val="-1"/>
          <w:sz w:val="24"/>
          <w:szCs w:val="24"/>
          <w:u w:val="single"/>
        </w:rPr>
        <w:tab/>
      </w:r>
      <w:r w:rsidR="00F31B22">
        <w:rPr>
          <w:position w:val="-1"/>
          <w:sz w:val="24"/>
          <w:szCs w:val="24"/>
          <w:u w:val="single"/>
        </w:rPr>
        <w:tab/>
        <w:t xml:space="preserve">      </w:t>
      </w:r>
      <w:r w:rsidR="00F31B22">
        <w:rPr>
          <w:position w:val="-1"/>
          <w:sz w:val="24"/>
          <w:szCs w:val="24"/>
        </w:rPr>
        <w:t xml:space="preserve"> 202</w:t>
      </w:r>
      <w:r w:rsidR="00796246">
        <w:rPr>
          <w:position w:val="-1"/>
          <w:sz w:val="24"/>
          <w:szCs w:val="24"/>
        </w:rPr>
        <w:t>6</w:t>
      </w:r>
      <w:r w:rsidR="00832638">
        <w:rPr>
          <w:position w:val="-1"/>
          <w:sz w:val="24"/>
          <w:szCs w:val="24"/>
        </w:rPr>
        <w:t xml:space="preserve"> </w:t>
      </w:r>
      <w:r w:rsidR="00832638">
        <w:rPr>
          <w:position w:val="-1"/>
          <w:sz w:val="24"/>
          <w:szCs w:val="24"/>
          <w:u w:val="single" w:color="000000"/>
        </w:rPr>
        <w:t xml:space="preserve">   </w:t>
      </w:r>
    </w:p>
    <w:p w14:paraId="0F694233" w14:textId="77777777" w:rsidR="006219B1" w:rsidRDefault="006219B1">
      <w:pPr>
        <w:spacing w:before="2" w:line="140" w:lineRule="exact"/>
        <w:rPr>
          <w:sz w:val="14"/>
          <w:szCs w:val="14"/>
        </w:rPr>
      </w:pPr>
    </w:p>
    <w:p w14:paraId="541D4830" w14:textId="77777777" w:rsidR="006219B1" w:rsidRDefault="006219B1">
      <w:pPr>
        <w:spacing w:line="200" w:lineRule="exact"/>
      </w:pPr>
    </w:p>
    <w:p w14:paraId="026732FB" w14:textId="77777777" w:rsidR="006219B1" w:rsidRDefault="006219B1">
      <w:pPr>
        <w:spacing w:line="200" w:lineRule="exact"/>
      </w:pPr>
    </w:p>
    <w:p w14:paraId="4C1B7CFB" w14:textId="77777777" w:rsidR="006219B1" w:rsidRDefault="006219B1">
      <w:pPr>
        <w:spacing w:line="200" w:lineRule="exact"/>
      </w:pPr>
    </w:p>
    <w:p w14:paraId="5596930F" w14:textId="77777777" w:rsidR="006219B1" w:rsidRDefault="006219B1">
      <w:pPr>
        <w:spacing w:line="200" w:lineRule="exact"/>
      </w:pPr>
    </w:p>
    <w:p w14:paraId="0C948A2F" w14:textId="77777777" w:rsidR="006219B1" w:rsidRDefault="00832638">
      <w:pPr>
        <w:spacing w:before="29"/>
        <w:ind w:left="900"/>
        <w:rPr>
          <w:sz w:val="24"/>
          <w:szCs w:val="24"/>
        </w:rPr>
      </w:pPr>
      <w:r>
        <w:rPr>
          <w:sz w:val="24"/>
          <w:szCs w:val="24"/>
        </w:rPr>
        <w:t>Clerk of</w:t>
      </w:r>
      <w:r>
        <w:rPr>
          <w:spacing w:val="-2"/>
          <w:sz w:val="24"/>
          <w:szCs w:val="24"/>
        </w:rPr>
        <w:t xml:space="preserve"> </w:t>
      </w:r>
      <w:r>
        <w:rPr>
          <w:sz w:val="24"/>
          <w:szCs w:val="24"/>
        </w:rPr>
        <w:t xml:space="preserve">Council                                     </w:t>
      </w:r>
      <w:r>
        <w:rPr>
          <w:spacing w:val="7"/>
          <w:sz w:val="24"/>
          <w:szCs w:val="24"/>
        </w:rPr>
        <w:t xml:space="preserve"> </w:t>
      </w:r>
      <w:r>
        <w:rPr>
          <w:sz w:val="24"/>
          <w:szCs w:val="24"/>
        </w:rPr>
        <w:t>President of</w:t>
      </w:r>
      <w:r>
        <w:rPr>
          <w:spacing w:val="-2"/>
          <w:sz w:val="24"/>
          <w:szCs w:val="24"/>
        </w:rPr>
        <w:t xml:space="preserve"> </w:t>
      </w:r>
      <w:r>
        <w:rPr>
          <w:sz w:val="24"/>
          <w:szCs w:val="24"/>
        </w:rPr>
        <w:t>Council</w:t>
      </w:r>
    </w:p>
    <w:p w14:paraId="3985D77C" w14:textId="77777777" w:rsidR="006219B1" w:rsidRDefault="006219B1">
      <w:pPr>
        <w:spacing w:line="200" w:lineRule="exact"/>
      </w:pPr>
    </w:p>
    <w:p w14:paraId="5EA8828B" w14:textId="77777777" w:rsidR="00F31B22" w:rsidRDefault="00F31B22">
      <w:pPr>
        <w:spacing w:line="200" w:lineRule="exact"/>
      </w:pPr>
    </w:p>
    <w:p w14:paraId="01A4E7D1" w14:textId="77777777" w:rsidR="006219B1" w:rsidRDefault="006219B1">
      <w:pPr>
        <w:spacing w:before="14" w:line="200" w:lineRule="exact"/>
      </w:pPr>
    </w:p>
    <w:p w14:paraId="2E5DDDD2" w14:textId="2AFD6BD6" w:rsidR="006219B1" w:rsidRDefault="00832638">
      <w:pPr>
        <w:spacing w:line="260" w:lineRule="exact"/>
        <w:ind w:left="2520"/>
        <w:rPr>
          <w:sz w:val="24"/>
          <w:szCs w:val="24"/>
        </w:rPr>
      </w:pPr>
      <w:r>
        <w:rPr>
          <w:position w:val="-1"/>
          <w:sz w:val="24"/>
          <w:szCs w:val="24"/>
        </w:rPr>
        <w:t xml:space="preserve">Approved </w:t>
      </w:r>
      <w:r>
        <w:rPr>
          <w:position w:val="-1"/>
          <w:sz w:val="24"/>
          <w:szCs w:val="24"/>
          <w:u w:val="single" w:color="000000"/>
        </w:rPr>
        <w:t xml:space="preserve">                                                        </w:t>
      </w:r>
      <w:r w:rsidR="00F31B22">
        <w:rPr>
          <w:position w:val="-1"/>
          <w:sz w:val="24"/>
          <w:szCs w:val="24"/>
        </w:rPr>
        <w:t xml:space="preserve"> 202</w:t>
      </w:r>
      <w:r w:rsidR="00796246">
        <w:rPr>
          <w:position w:val="-1"/>
          <w:sz w:val="24"/>
          <w:szCs w:val="24"/>
        </w:rPr>
        <w:t>6</w:t>
      </w:r>
    </w:p>
    <w:p w14:paraId="62139129" w14:textId="77777777" w:rsidR="006219B1" w:rsidRDefault="006219B1">
      <w:pPr>
        <w:spacing w:line="200" w:lineRule="exact"/>
      </w:pPr>
    </w:p>
    <w:p w14:paraId="23B4CF5D" w14:textId="77777777" w:rsidR="006219B1" w:rsidRDefault="006219B1">
      <w:pPr>
        <w:spacing w:line="200" w:lineRule="exact"/>
      </w:pPr>
    </w:p>
    <w:p w14:paraId="6A83EF82" w14:textId="77777777" w:rsidR="00F31B22" w:rsidRDefault="00F31B22">
      <w:pPr>
        <w:spacing w:line="200" w:lineRule="exact"/>
      </w:pPr>
    </w:p>
    <w:p w14:paraId="62884E6D" w14:textId="77777777" w:rsidR="006219B1" w:rsidRDefault="006219B1">
      <w:pPr>
        <w:spacing w:before="6" w:line="260" w:lineRule="exact"/>
        <w:rPr>
          <w:sz w:val="26"/>
          <w:szCs w:val="26"/>
        </w:rPr>
      </w:pPr>
    </w:p>
    <w:p w14:paraId="2235A3A3" w14:textId="77777777" w:rsidR="006219B1" w:rsidRDefault="001E76F1">
      <w:pPr>
        <w:spacing w:before="29"/>
        <w:ind w:left="4762" w:right="3382"/>
        <w:jc w:val="center"/>
        <w:rPr>
          <w:sz w:val="24"/>
          <w:szCs w:val="24"/>
        </w:rPr>
      </w:pPr>
      <w:r>
        <w:pict w14:anchorId="3DEA9881">
          <v:group id="_x0000_s2050" style="position:absolute;left:0;text-align:left;margin-left:323.25pt;margin-top:2.05pt;width:198pt;height:0;z-index:-251657728;mso-position-horizontal-relative:page" coordorigin="6480,961" coordsize="3960,0">
            <v:shape id="_x0000_s2051" style="position:absolute;left:6480;top:961;width:3960;height:0" coordorigin="6480,961" coordsize="3960,0" path="m6480,961r3960,e" filled="f" strokeweight=".48pt">
              <v:path arrowok="t"/>
            </v:shape>
            <w10:wrap anchorx="page"/>
          </v:group>
        </w:pict>
      </w:r>
      <w:r w:rsidR="00832638">
        <w:rPr>
          <w:sz w:val="24"/>
          <w:szCs w:val="24"/>
        </w:rPr>
        <w:t>Mayor</w:t>
      </w:r>
    </w:p>
    <w:sectPr w:rsidR="006219B1">
      <w:headerReference w:type="even" r:id="rId7"/>
      <w:headerReference w:type="default" r:id="rId8"/>
      <w:footerReference w:type="even" r:id="rId9"/>
      <w:footerReference w:type="default" r:id="rId10"/>
      <w:headerReference w:type="first" r:id="rId11"/>
      <w:footerReference w:type="first" r:id="rId12"/>
      <w:type w:val="continuous"/>
      <w:pgSz w:w="12240" w:h="20160"/>
      <w:pgMar w:top="1360" w:right="170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5AD66" w14:textId="77777777" w:rsidR="00A64C77" w:rsidRDefault="00A64C77" w:rsidP="00832638">
      <w:r>
        <w:separator/>
      </w:r>
    </w:p>
  </w:endnote>
  <w:endnote w:type="continuationSeparator" w:id="0">
    <w:p w14:paraId="0F78AE01" w14:textId="77777777" w:rsidR="00A64C77" w:rsidRDefault="00A64C77" w:rsidP="00832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30AE6" w14:textId="77777777" w:rsidR="00832638" w:rsidRDefault="008326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EE238" w14:textId="77777777" w:rsidR="00832638" w:rsidRDefault="008326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69B78" w14:textId="77777777" w:rsidR="00832638" w:rsidRDefault="008326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4F2DC" w14:textId="77777777" w:rsidR="00A64C77" w:rsidRDefault="00A64C77" w:rsidP="00832638">
      <w:r>
        <w:separator/>
      </w:r>
    </w:p>
  </w:footnote>
  <w:footnote w:type="continuationSeparator" w:id="0">
    <w:p w14:paraId="78529A28" w14:textId="77777777" w:rsidR="00A64C77" w:rsidRDefault="00A64C77" w:rsidP="008326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A03B1" w14:textId="77777777" w:rsidR="00832638" w:rsidRDefault="008326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D75F3" w14:textId="046EC174" w:rsidR="00832638" w:rsidRDefault="008326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449D4" w14:textId="77777777" w:rsidR="00832638" w:rsidRDefault="008326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2316E"/>
    <w:multiLevelType w:val="multilevel"/>
    <w:tmpl w:val="191C988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9B1"/>
    <w:rsid w:val="000B5E0C"/>
    <w:rsid w:val="001E76F1"/>
    <w:rsid w:val="006219B1"/>
    <w:rsid w:val="00796246"/>
    <w:rsid w:val="00832638"/>
    <w:rsid w:val="00A64C77"/>
    <w:rsid w:val="00D844E7"/>
    <w:rsid w:val="00DF364A"/>
    <w:rsid w:val="00F31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767950AD"/>
  <w15:docId w15:val="{4FE1AA42-32A1-4AB2-8F55-0A8448E45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832638"/>
    <w:pPr>
      <w:tabs>
        <w:tab w:val="center" w:pos="4680"/>
        <w:tab w:val="right" w:pos="9360"/>
      </w:tabs>
    </w:pPr>
  </w:style>
  <w:style w:type="character" w:customStyle="1" w:styleId="HeaderChar">
    <w:name w:val="Header Char"/>
    <w:basedOn w:val="DefaultParagraphFont"/>
    <w:link w:val="Header"/>
    <w:uiPriority w:val="99"/>
    <w:rsid w:val="00832638"/>
  </w:style>
  <w:style w:type="paragraph" w:styleId="Footer">
    <w:name w:val="footer"/>
    <w:basedOn w:val="Normal"/>
    <w:link w:val="FooterChar"/>
    <w:uiPriority w:val="99"/>
    <w:unhideWhenUsed/>
    <w:rsid w:val="00832638"/>
    <w:pPr>
      <w:tabs>
        <w:tab w:val="center" w:pos="4680"/>
        <w:tab w:val="right" w:pos="9360"/>
      </w:tabs>
    </w:pPr>
  </w:style>
  <w:style w:type="character" w:customStyle="1" w:styleId="FooterChar">
    <w:name w:val="Footer Char"/>
    <w:basedOn w:val="DefaultParagraphFont"/>
    <w:link w:val="Footer"/>
    <w:uiPriority w:val="99"/>
    <w:rsid w:val="00832638"/>
  </w:style>
  <w:style w:type="paragraph" w:styleId="BalloonText">
    <w:name w:val="Balloon Text"/>
    <w:basedOn w:val="Normal"/>
    <w:link w:val="BalloonTextChar"/>
    <w:uiPriority w:val="99"/>
    <w:semiHidden/>
    <w:unhideWhenUsed/>
    <w:rsid w:val="008326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26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293</Words>
  <Characters>1674</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Hanah Ramsey</dc:creator>
  <cp:lastModifiedBy>Trinity Kelly</cp:lastModifiedBy>
  <cp:revision>2</cp:revision>
  <cp:lastPrinted>2026-07-25T18:07:00Z</cp:lastPrinted>
  <dcterms:created xsi:type="dcterms:W3CDTF">2026-07-25T18:07:00Z</dcterms:created>
  <dcterms:modified xsi:type="dcterms:W3CDTF">2026-07-25T18:07:00Z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2026-07-08T16:52:30Z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ba4b60c6-8fd2-4711-b586-0f295a9b276e</vt:lpwstr>
  </property>
  <property fmtid="{D5CDD505-2E9C-101B-9397-08002B2CF9AE}" pid="7" name="MSIP_Label_defa4170-0d19-0005-0004-bc88714345d2_ActionId">
    <vt:lpwstr>019bc4fa-ff72-4ae3-8f6b-ee07af6369b3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